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220" w:lineRule="atLeas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建筑业企业技术</w:t>
      </w:r>
      <w:r>
        <w:rPr>
          <w:rFonts w:hint="eastAsia" w:ascii="宋体" w:hAnsi="宋体" w:eastAsia="宋体" w:cs="宋体"/>
          <w:sz w:val="44"/>
          <w:szCs w:val="44"/>
        </w:rPr>
        <w:t>工人工种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需求统计表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385"/>
        <w:gridCol w:w="646"/>
        <w:gridCol w:w="181"/>
        <w:gridCol w:w="1340"/>
        <w:gridCol w:w="372"/>
        <w:gridCol w:w="442"/>
        <w:gridCol w:w="1288"/>
        <w:gridCol w:w="63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单位名称：</w:t>
            </w:r>
          </w:p>
        </w:tc>
        <w:tc>
          <w:tcPr>
            <w:tcW w:w="6713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普通工种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砌筑工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钢筋工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电工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木工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混凝土工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油漆工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防水工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筑路工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架子工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园林绿化工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公路养护工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路基路面工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压路机操作工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摊铺机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操作工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沥青砼和设备操作工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稳定土拌合设备操作工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挖掘铲运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操作工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装载机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操作工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平地机操作工</w:t>
            </w: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其他工种(根据企业需求自行填写）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合计（人）：</w:t>
            </w:r>
          </w:p>
        </w:tc>
        <w:tc>
          <w:tcPr>
            <w:tcW w:w="6713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建筑施工特种作业操作资格证（住建行业特种作业必须持证上岗）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需培训人数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建筑电工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电焊工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建筑架子工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塔式起重机司机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塔式起重机安装拆卸工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施工升降机司机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施工升降机安装拆卸工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物料提升机司机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物料提升机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安装拆卸工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起重司索信号工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高处作业吊篮安装拆卸工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外墙保温工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合计（人）：</w:t>
            </w:r>
          </w:p>
        </w:tc>
        <w:tc>
          <w:tcPr>
            <w:tcW w:w="6713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特种作业人员工种（安全监督局）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需培训人数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需培训人数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非高危单位主要负责人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非高危单位安全管理人员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高压电工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低压电工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防爆电气、电力电缆、继电保护、电气试验工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制冷与空调作业（设备运行、安装修理）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高出作业（高处安装维护拆除、登高架设）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焊工（熔化焊接与热切割）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其他工种(根据企业需求自行填写）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合计（人）：</w:t>
            </w:r>
          </w:p>
        </w:tc>
        <w:tc>
          <w:tcPr>
            <w:tcW w:w="632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特种设备作业人员工种（质量监督局）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工种名称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项目代码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特种设备起重机械安全管理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特种设备场（厂）内专用机动车辆安全管理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电梯修理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起重机司机（塔式）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起重机司机（门座式）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起重机司机（缆索式）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起重机司机（流动式）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升降机司机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桥式起重机司机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门式起重机司机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Q2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场（厂）内专用机动车辆叉车司机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N1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场（厂）内专用机动车辆观光车和观光列车司机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N2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特种设备焊工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5G、2G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特种设备焊工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6G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特种设备焊工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6FG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特种设备焊工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5GX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其他工种(根据企业需求自行填写）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合计（人）：</w:t>
            </w:r>
          </w:p>
        </w:tc>
        <w:tc>
          <w:tcPr>
            <w:tcW w:w="671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148B7369"/>
    <w:rsid w:val="148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2023-09-08T06:40:00Z</dcterms:created>
  <dc:creator>菅凯！</dc:creator>
  <cp:lastModifiedBy>菅凯！</cp:lastModifiedBy>
  <dcterms:modified xsi:type="dcterms:W3CDTF">2023-09-08T06:41:23Z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92B4F9C53F8242FFA78606F6BD5E5A82_11</vt:lpwstr>
  </property>
</Properties>
</file>