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2"/>
          <w:szCs w:val="32"/>
          <w:lang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1：</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内蒙古自治区公路交通优质工程奖</w:t>
      </w:r>
    </w:p>
    <w:p>
      <w:pPr>
        <w:jc w:val="center"/>
        <w:rPr>
          <w:rFonts w:ascii="仿宋" w:hAnsi="仿宋" w:eastAsia="仿宋" w:cs="仿宋"/>
          <w:sz w:val="32"/>
          <w:szCs w:val="32"/>
        </w:rPr>
      </w:pPr>
      <w:r>
        <w:rPr>
          <w:rFonts w:hint="eastAsia" w:ascii="方正小标宋简体" w:hAnsi="方正小标宋简体" w:eastAsia="方正小标宋简体" w:cs="方正小标宋简体"/>
          <w:sz w:val="44"/>
          <w:szCs w:val="44"/>
        </w:rPr>
        <w:t>评选办法</w:t>
      </w:r>
    </w:p>
    <w:p>
      <w:pPr>
        <w:jc w:val="center"/>
        <w:rPr>
          <w:rFonts w:hint="eastAsia" w:ascii="仿宋" w:hAnsi="仿宋" w:eastAsia="仿宋" w:cs="仿宋"/>
          <w:sz w:val="32"/>
          <w:szCs w:val="32"/>
        </w:rPr>
      </w:pPr>
      <w:r>
        <w:rPr>
          <w:rFonts w:hint="eastAsia" w:ascii="仿宋" w:hAnsi="仿宋" w:eastAsia="仿宋" w:cs="仿宋"/>
          <w:sz w:val="32"/>
          <w:szCs w:val="32"/>
        </w:rPr>
        <w:t>（试行）</w:t>
      </w:r>
    </w:p>
    <w:p>
      <w:pPr>
        <w:jc w:val="center"/>
        <w:rPr>
          <w:rFonts w:hint="eastAsia" w:ascii="仿宋" w:hAnsi="仿宋" w:eastAsia="仿宋" w:cs="仿宋"/>
          <w:b/>
          <w:bCs/>
          <w:sz w:val="32"/>
          <w:szCs w:val="32"/>
        </w:rPr>
      </w:pPr>
      <w:r>
        <w:rPr>
          <w:rFonts w:hint="eastAsia" w:ascii="仿宋" w:hAnsi="仿宋" w:eastAsia="仿宋" w:cs="仿宋"/>
          <w:b/>
          <w:bCs/>
          <w:sz w:val="32"/>
          <w:szCs w:val="32"/>
        </w:rPr>
        <w:t>第一章  总  则</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第一条</w:t>
      </w:r>
      <w:r>
        <w:rPr>
          <w:rFonts w:hint="eastAsia" w:ascii="仿宋" w:hAnsi="仿宋" w:eastAsia="仿宋" w:cs="仿宋"/>
          <w:sz w:val="32"/>
          <w:szCs w:val="32"/>
        </w:rPr>
        <w:t xml:space="preserve">  为贯彻落实建设交通强国战略，</w:t>
      </w:r>
      <w:r>
        <w:rPr>
          <w:rFonts w:hint="eastAsia" w:ascii="仿宋" w:hAnsi="仿宋" w:eastAsia="仿宋" w:cs="仿宋"/>
          <w:kern w:val="0"/>
          <w:sz w:val="32"/>
          <w:szCs w:val="32"/>
          <w:lang w:bidi="ar"/>
        </w:rPr>
        <w:t>坚持“百年大计、质量第一”的方针，促进我区公路交通建设技术发展，推动我区</w:t>
      </w:r>
      <w:r>
        <w:rPr>
          <w:rFonts w:hint="eastAsia" w:ascii="仿宋" w:hAnsi="仿宋" w:eastAsia="仿宋" w:cs="仿宋"/>
          <w:kern w:val="0"/>
          <w:sz w:val="32"/>
          <w:szCs w:val="32"/>
          <w:shd w:val="clear" w:color="auto" w:fill="FFFFFF"/>
          <w:lang w:bidi="ar"/>
        </w:rPr>
        <w:t>工程质量和技术创新水平的</w:t>
      </w:r>
      <w:r>
        <w:rPr>
          <w:rFonts w:hint="eastAsia" w:ascii="仿宋" w:hAnsi="仿宋" w:eastAsia="仿宋" w:cs="仿宋"/>
          <w:kern w:val="0"/>
          <w:sz w:val="32"/>
          <w:szCs w:val="32"/>
          <w:lang w:bidi="ar"/>
        </w:rPr>
        <w:t>稳步提升，</w:t>
      </w:r>
      <w:r>
        <w:rPr>
          <w:rFonts w:hint="eastAsia" w:ascii="仿宋" w:hAnsi="仿宋" w:eastAsia="仿宋" w:cs="仿宋"/>
          <w:sz w:val="32"/>
          <w:szCs w:val="32"/>
          <w:shd w:val="clear"/>
          <w:lang w:val="en-US" w:eastAsia="zh-CN"/>
        </w:rPr>
        <w:t>规范公路交通优质工程奖评选活动</w:t>
      </w:r>
      <w:r>
        <w:rPr>
          <w:rFonts w:hint="eastAsia" w:ascii="仿宋" w:hAnsi="仿宋" w:eastAsia="仿宋" w:cs="仿宋"/>
          <w:sz w:val="32"/>
          <w:szCs w:val="32"/>
        </w:rPr>
        <w:t>，</w:t>
      </w:r>
      <w:r>
        <w:rPr>
          <w:rFonts w:hint="eastAsia" w:ascii="仿宋" w:hAnsi="仿宋" w:eastAsia="仿宋" w:cs="仿宋"/>
          <w:kern w:val="0"/>
          <w:sz w:val="32"/>
          <w:szCs w:val="32"/>
          <w:lang w:bidi="ar"/>
        </w:rPr>
        <w:t xml:space="preserve">制定本办法。 </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第二条</w:t>
      </w:r>
      <w:r>
        <w:rPr>
          <w:rFonts w:hint="eastAsia" w:ascii="仿宋" w:hAnsi="仿宋" w:eastAsia="仿宋" w:cs="仿宋"/>
          <w:sz w:val="32"/>
          <w:szCs w:val="32"/>
        </w:rPr>
        <w:t xml:space="preserve">  本办法适用于</w:t>
      </w:r>
      <w:r>
        <w:rPr>
          <w:rFonts w:hint="eastAsia" w:ascii="仿宋" w:hAnsi="仿宋" w:eastAsia="仿宋" w:cs="仿宋"/>
          <w:kern w:val="0"/>
          <w:sz w:val="32"/>
          <w:szCs w:val="32"/>
          <w:lang w:bidi="ar"/>
        </w:rPr>
        <w:t>内蒙古自治区区内和区</w:t>
      </w:r>
      <w:r>
        <w:rPr>
          <w:rFonts w:hint="eastAsia" w:ascii="仿宋" w:hAnsi="仿宋" w:eastAsia="仿宋" w:cs="仿宋"/>
          <w:sz w:val="32"/>
          <w:szCs w:val="32"/>
        </w:rPr>
        <w:t>内注册企业在</w:t>
      </w:r>
      <w:r>
        <w:rPr>
          <w:rFonts w:hint="eastAsia" w:ascii="仿宋" w:hAnsi="仿宋" w:eastAsia="仿宋" w:cs="仿宋"/>
          <w:kern w:val="0"/>
          <w:sz w:val="32"/>
          <w:szCs w:val="32"/>
          <w:lang w:bidi="ar"/>
        </w:rPr>
        <w:t>区</w:t>
      </w:r>
      <w:r>
        <w:rPr>
          <w:rFonts w:hint="eastAsia" w:ascii="仿宋" w:hAnsi="仿宋" w:eastAsia="仿宋" w:cs="仿宋"/>
          <w:sz w:val="32"/>
          <w:szCs w:val="32"/>
        </w:rPr>
        <w:t>外符合国家和自治区法定建设程序的新建、改（扩）建公路工程</w:t>
      </w:r>
      <w:r>
        <w:rPr>
          <w:rFonts w:hint="eastAsia" w:ascii="仿宋" w:hAnsi="仿宋" w:eastAsia="仿宋" w:cs="仿宋"/>
          <w:sz w:val="32"/>
          <w:szCs w:val="32"/>
          <w:lang w:eastAsia="zh-CN"/>
        </w:rPr>
        <w:t>、</w:t>
      </w:r>
      <w:r>
        <w:rPr>
          <w:rFonts w:hint="eastAsia" w:ascii="仿宋" w:hAnsi="仿宋" w:eastAsia="仿宋" w:cs="仿宋"/>
          <w:sz w:val="32"/>
          <w:szCs w:val="32"/>
          <w:highlight w:val="none"/>
          <w:shd w:val="clear"/>
          <w:lang w:val="en-US" w:eastAsia="zh-CN"/>
        </w:rPr>
        <w:t>养护工程</w:t>
      </w:r>
      <w:r>
        <w:rPr>
          <w:rFonts w:hint="eastAsia" w:ascii="仿宋" w:hAnsi="仿宋" w:eastAsia="仿宋" w:cs="仿宋"/>
          <w:sz w:val="32"/>
          <w:szCs w:val="32"/>
        </w:rPr>
        <w:t>和道路工程项目的评选。</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第三条</w:t>
      </w:r>
      <w:r>
        <w:rPr>
          <w:rFonts w:hint="eastAsia" w:ascii="仿宋" w:hAnsi="仿宋" w:eastAsia="仿宋" w:cs="仿宋"/>
          <w:sz w:val="32"/>
          <w:szCs w:val="32"/>
        </w:rPr>
        <w:t xml:space="preserve">  内蒙古自治区公路交通优质工程奖（以下简称“优质工程奖”）评选由内蒙古自治区建筑业协会</w:t>
      </w:r>
      <w:r>
        <w:rPr>
          <w:rFonts w:hint="eastAsia" w:ascii="仿宋" w:hAnsi="仿宋" w:eastAsia="仿宋" w:cs="仿宋"/>
          <w:sz w:val="32"/>
          <w:szCs w:val="32"/>
          <w:lang w:eastAsia="zh-CN"/>
        </w:rPr>
        <w:t>、</w:t>
      </w:r>
      <w:r>
        <w:rPr>
          <w:rFonts w:hint="eastAsia" w:ascii="仿宋" w:hAnsi="仿宋" w:eastAsia="仿宋" w:cs="仿宋"/>
          <w:sz w:val="32"/>
          <w:szCs w:val="32"/>
          <w:highlight w:val="none"/>
          <w:lang w:val="en-US" w:eastAsia="zh-CN"/>
        </w:rPr>
        <w:t>内蒙古自治区公路学会</w:t>
      </w:r>
      <w:r>
        <w:rPr>
          <w:rFonts w:hint="eastAsia" w:ascii="仿宋" w:hAnsi="仿宋" w:eastAsia="仿宋" w:cs="仿宋"/>
          <w:sz w:val="32"/>
          <w:szCs w:val="32"/>
        </w:rPr>
        <w:t>委托内蒙古自治区建筑业协会公路建设分会组织实施，坚持公正、公平、公开的原则，每年评选一次。</w:t>
      </w:r>
    </w:p>
    <w:p>
      <w:pPr>
        <w:jc w:val="both"/>
        <w:rPr>
          <w:rFonts w:hint="eastAsia" w:ascii="仿宋" w:hAnsi="仿宋" w:eastAsia="仿宋" w:cs="仿宋"/>
          <w:b/>
          <w:bCs/>
          <w:sz w:val="32"/>
          <w:szCs w:val="32"/>
        </w:rPr>
      </w:pPr>
    </w:p>
    <w:p>
      <w:pPr>
        <w:jc w:val="center"/>
        <w:rPr>
          <w:rFonts w:hint="eastAsia" w:ascii="仿宋" w:hAnsi="仿宋" w:eastAsia="仿宋" w:cs="仿宋"/>
          <w:sz w:val="32"/>
          <w:szCs w:val="32"/>
        </w:rPr>
      </w:pPr>
      <w:r>
        <w:rPr>
          <w:rFonts w:hint="eastAsia" w:ascii="仿宋" w:hAnsi="仿宋" w:eastAsia="仿宋" w:cs="仿宋"/>
          <w:b/>
          <w:bCs/>
          <w:sz w:val="32"/>
          <w:szCs w:val="32"/>
        </w:rPr>
        <w:t>第二章  申报条件</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第四条</w:t>
      </w:r>
      <w:r>
        <w:rPr>
          <w:rFonts w:hint="eastAsia" w:ascii="仿宋" w:hAnsi="仿宋" w:eastAsia="仿宋" w:cs="仿宋"/>
          <w:sz w:val="32"/>
          <w:szCs w:val="32"/>
        </w:rPr>
        <w:t xml:space="preserve">  申报项目施工过程中未发生过质量、安全事故，在社会上未造成较大不良影响的其他事件，未因工程质量原因受到行业行政主管部门行政处罚。</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 xml:space="preserve">第五条  </w:t>
      </w:r>
      <w:r>
        <w:rPr>
          <w:rFonts w:hint="eastAsia" w:ascii="仿宋" w:hAnsi="仿宋" w:eastAsia="仿宋" w:cs="仿宋"/>
          <w:color w:val="auto"/>
          <w:sz w:val="32"/>
          <w:szCs w:val="32"/>
        </w:rPr>
        <w:t>工程积极开展品质工程创建活动，</w:t>
      </w:r>
      <w:r>
        <w:rPr>
          <w:rFonts w:hint="eastAsia" w:ascii="仿宋" w:hAnsi="仿宋" w:eastAsia="仿宋" w:cs="仿宋"/>
          <w:color w:val="auto"/>
          <w:sz w:val="32"/>
          <w:szCs w:val="32"/>
          <w:lang w:val="en-US" w:eastAsia="zh-CN"/>
        </w:rPr>
        <w:t>积极推行绿色、智慧建造技术，</w:t>
      </w:r>
      <w:r>
        <w:rPr>
          <w:rFonts w:hint="eastAsia" w:ascii="仿宋" w:hAnsi="仿宋" w:eastAsia="仿宋" w:cs="仿宋"/>
          <w:color w:val="auto"/>
          <w:sz w:val="32"/>
          <w:szCs w:val="32"/>
        </w:rPr>
        <w:t>注重新技术、新材料、新工艺、新设备等推广应用，并</w:t>
      </w:r>
      <w:r>
        <w:rPr>
          <w:rFonts w:hint="eastAsia" w:ascii="仿宋" w:hAnsi="仿宋" w:eastAsia="仿宋" w:cs="仿宋"/>
          <w:color w:val="auto"/>
          <w:sz w:val="32"/>
          <w:szCs w:val="32"/>
          <w:lang w:val="en-US" w:eastAsia="zh-CN"/>
        </w:rPr>
        <w:t>取得显著成效</w:t>
      </w:r>
      <w:r>
        <w:rPr>
          <w:rFonts w:hint="eastAsia" w:ascii="仿宋" w:hAnsi="仿宋" w:eastAsia="仿宋" w:cs="仿宋"/>
          <w:color w:val="auto"/>
          <w:sz w:val="32"/>
          <w:szCs w:val="32"/>
        </w:rPr>
        <w:t>。</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 xml:space="preserve">第六条  </w:t>
      </w:r>
      <w:r>
        <w:rPr>
          <w:rFonts w:hint="eastAsia" w:ascii="仿宋" w:hAnsi="仿宋" w:eastAsia="仿宋" w:cs="仿宋"/>
          <w:sz w:val="32"/>
          <w:szCs w:val="32"/>
        </w:rPr>
        <w:t>工程列入国家或地方建设计划，工程质量合</w:t>
      </w:r>
      <w:r>
        <w:rPr>
          <w:rFonts w:hint="eastAsia" w:ascii="仿宋" w:hAnsi="仿宋" w:eastAsia="仿宋" w:cs="仿宋"/>
          <w:color w:val="auto"/>
          <w:sz w:val="32"/>
          <w:szCs w:val="32"/>
        </w:rPr>
        <w:t>格，按规定通过交（竣）工验收且交（竣）工验收满1年，自</w:t>
      </w:r>
      <w:r>
        <w:rPr>
          <w:rFonts w:hint="eastAsia" w:ascii="仿宋" w:hAnsi="仿宋" w:eastAsia="仿宋" w:cs="仿宋"/>
          <w:color w:val="auto"/>
          <w:sz w:val="32"/>
          <w:szCs w:val="32"/>
          <w:lang w:val="en-US" w:eastAsia="zh-CN"/>
        </w:rPr>
        <w:t>工程缺陷责任期终止时间</w:t>
      </w:r>
      <w:r>
        <w:rPr>
          <w:rFonts w:hint="eastAsia" w:ascii="仿宋" w:hAnsi="仿宋" w:eastAsia="仿宋" w:cs="仿宋"/>
          <w:color w:val="auto"/>
          <w:sz w:val="32"/>
          <w:szCs w:val="32"/>
        </w:rPr>
        <w:t>至申报时不超过3年。</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第七条</w:t>
      </w:r>
      <w:r>
        <w:rPr>
          <w:rFonts w:hint="eastAsia" w:ascii="仿宋" w:hAnsi="仿宋" w:eastAsia="仿宋" w:cs="仿宋"/>
          <w:sz w:val="32"/>
          <w:szCs w:val="32"/>
        </w:rPr>
        <w:t xml:space="preserve">  申报工程的建设规模和技术等级</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（一）长度10公里以上高速公路新建、改（扩）建工程；</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（二）长度20公里以上一级公路，30公里以上二级公路新建、改（扩）建工程；</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（三）单孔跨径100米以上或多孔跨径总长300米以上的桥梁工程；</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（四）长度500米以上的隧道工程；</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（五）签约合同额3000万元及以上立交工程；</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（六）长度40公里以上或投资额2000万元以上的农村公路新建、改（扩）建工程；</w:t>
      </w:r>
    </w:p>
    <w:p>
      <w:pPr>
        <w:ind w:firstLine="640" w:firstLineChars="200"/>
        <w:rPr>
          <w:rFonts w:hint="eastAsia" w:ascii="仿宋" w:hAnsi="仿宋" w:eastAsia="仿宋" w:cs="仿宋"/>
          <w:color w:val="auto"/>
          <w:sz w:val="32"/>
          <w:szCs w:val="32"/>
        </w:rPr>
      </w:pPr>
      <w:r>
        <w:rPr>
          <w:rFonts w:hint="eastAsia" w:ascii="仿宋" w:hAnsi="仿宋" w:eastAsia="仿宋" w:cs="仿宋"/>
          <w:sz w:val="32"/>
          <w:szCs w:val="32"/>
        </w:rPr>
        <w:t>（</w:t>
      </w:r>
      <w:r>
        <w:rPr>
          <w:rFonts w:hint="eastAsia" w:ascii="仿宋" w:hAnsi="仿宋" w:eastAsia="仿宋" w:cs="仿宋"/>
          <w:color w:val="auto"/>
          <w:sz w:val="32"/>
          <w:szCs w:val="32"/>
        </w:rPr>
        <w:t>七）长度20公里以上的公路养护大修工程</w:t>
      </w:r>
      <w:r>
        <w:rPr>
          <w:rFonts w:hint="eastAsia" w:ascii="仿宋" w:hAnsi="仿宋" w:eastAsia="仿宋" w:cs="仿宋"/>
          <w:color w:val="auto"/>
          <w:sz w:val="32"/>
          <w:szCs w:val="32"/>
          <w:lang w:val="en-US" w:eastAsia="zh-CN"/>
        </w:rPr>
        <w:t>或合同金额大于1000万的养护维修工程</w:t>
      </w:r>
      <w:r>
        <w:rPr>
          <w:rFonts w:hint="eastAsia" w:ascii="仿宋" w:hAnsi="仿宋" w:eastAsia="仿宋" w:cs="仿宋"/>
          <w:color w:val="auto"/>
          <w:sz w:val="32"/>
          <w:szCs w:val="32"/>
        </w:rPr>
        <w:t>；</w:t>
      </w:r>
    </w:p>
    <w:p>
      <w:pPr>
        <w:ind w:firstLine="640" w:firstLineChars="200"/>
        <w:rPr>
          <w:rFonts w:hint="eastAsia" w:ascii="仿宋" w:hAnsi="仿宋" w:eastAsia="仿宋" w:cs="仿宋"/>
          <w:b/>
          <w:bCs/>
          <w:sz w:val="32"/>
          <w:szCs w:val="32"/>
        </w:rPr>
      </w:pPr>
      <w:r>
        <w:rPr>
          <w:rFonts w:hint="eastAsia" w:ascii="仿宋" w:hAnsi="仿宋" w:eastAsia="仿宋" w:cs="仿宋"/>
          <w:sz w:val="32"/>
          <w:szCs w:val="32"/>
        </w:rPr>
        <w:t>（八）自治区区外工程参照区内工程建设规模和技术等级要求。</w:t>
      </w:r>
    </w:p>
    <w:p>
      <w:pPr>
        <w:jc w:val="center"/>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 xml:space="preserve">第三章  </w:t>
      </w:r>
      <w:r>
        <w:rPr>
          <w:rFonts w:hint="eastAsia" w:ascii="仿宋" w:hAnsi="仿宋" w:eastAsia="仿宋" w:cs="仿宋"/>
          <w:b/>
          <w:bCs/>
          <w:kern w:val="0"/>
          <w:sz w:val="32"/>
          <w:szCs w:val="32"/>
          <w:lang w:bidi="ar"/>
        </w:rPr>
        <w:t>申报和初审</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第八条</w:t>
      </w:r>
      <w:r>
        <w:rPr>
          <w:rFonts w:hint="eastAsia" w:ascii="仿宋" w:hAnsi="仿宋" w:eastAsia="仿宋" w:cs="仿宋"/>
          <w:sz w:val="32"/>
          <w:szCs w:val="32"/>
        </w:rPr>
        <w:t xml:space="preserve">  申报材料包括：</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（一）《内蒙古自治区公路交通优质工程奖申报表》；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（二）项目简介（含项目平、纵面示意图）；</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（三）工程建设依据文件；</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1.建设单位申报应提交工程可行性研究报告批复、初步设计批复、施工图设计批复、环境影响报告批复、施工许可或开工报告等;</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2.施工单位申报应提交工程承包合同、施工组织设计批复、开工令等;</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3.养护工程申报应提交上级主管部门的养护设计方案或设 计文件批复、专项施工方案批复等。</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（四）工程交（竣）工和质量检测证明文件；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（五）项目执行报告，建设管理情况总结(包括质量、安全、采用的新技术、新工艺、新材料、新设备、环境保护、节能、科研成果、专利等)；</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（六）其他获奖或成果证明材料复印件；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（七）反映工程质量成果、施工特（难）点、技术创新等情况的PPT。</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第九条</w:t>
      </w:r>
      <w:r>
        <w:rPr>
          <w:rFonts w:hint="eastAsia" w:ascii="仿宋" w:hAnsi="仿宋" w:eastAsia="仿宋" w:cs="仿宋"/>
          <w:sz w:val="32"/>
          <w:szCs w:val="32"/>
        </w:rPr>
        <w:t xml:space="preserve"> 申报优质工程奖的项目，由工程所在地</w:t>
      </w:r>
      <w:r>
        <w:rPr>
          <w:rFonts w:hint="eastAsia" w:ascii="仿宋" w:hAnsi="仿宋" w:eastAsia="仿宋" w:cs="仿宋"/>
          <w:kern w:val="0"/>
          <w:sz w:val="32"/>
          <w:szCs w:val="32"/>
          <w:lang w:bidi="ar"/>
        </w:rPr>
        <w:t>盟市建筑业协会或行业主管部门</w:t>
      </w:r>
      <w:r>
        <w:rPr>
          <w:rFonts w:hint="eastAsia" w:ascii="仿宋" w:hAnsi="仿宋" w:eastAsia="仿宋" w:cs="仿宋"/>
          <w:sz w:val="32"/>
          <w:szCs w:val="32"/>
        </w:rPr>
        <w:t>审核并推荐。区外工程由企业所在地盟市建筑业协会</w:t>
      </w:r>
      <w:r>
        <w:rPr>
          <w:rFonts w:hint="eastAsia" w:ascii="仿宋" w:hAnsi="仿宋" w:eastAsia="仿宋" w:cs="仿宋"/>
          <w:kern w:val="0"/>
          <w:sz w:val="32"/>
          <w:szCs w:val="32"/>
          <w:lang w:bidi="ar"/>
        </w:rPr>
        <w:t>或行业主管部门</w:t>
      </w:r>
      <w:r>
        <w:rPr>
          <w:rFonts w:hint="eastAsia" w:ascii="仿宋" w:hAnsi="仿宋" w:eastAsia="仿宋" w:cs="仿宋"/>
          <w:sz w:val="32"/>
          <w:szCs w:val="32"/>
        </w:rPr>
        <w:t>审核推荐。</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第十条</w:t>
      </w:r>
      <w:r>
        <w:rPr>
          <w:rFonts w:hint="eastAsia" w:ascii="仿宋" w:hAnsi="仿宋" w:eastAsia="仿宋" w:cs="仿宋"/>
          <w:sz w:val="32"/>
          <w:szCs w:val="32"/>
        </w:rPr>
        <w:t xml:space="preserve">  以整体建设项目申报优质工程奖的，主申报单位应是建设单位或施工总承包单位；以合同段申报优质工程奖的，申报时应由一个单位（或联合体）主申报。主申报单位应是工程总承包单位或施工单位，其他单位配合；在不违反国家有关法律、法规的情况下，鼓励联合体（以联合中标合同为准）申报，非联合中标不得联合申报。</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其他单位自愿参与申报，申报时应提交承担工作内容和拟采取创优工作相关措施介绍的申报表、工程有关合同等证明材料复印件，经由工程所在地</w:t>
      </w:r>
      <w:r>
        <w:rPr>
          <w:rFonts w:hint="eastAsia" w:ascii="仿宋" w:hAnsi="仿宋" w:eastAsia="仿宋" w:cs="仿宋"/>
          <w:kern w:val="0"/>
          <w:sz w:val="32"/>
          <w:szCs w:val="32"/>
          <w:lang w:bidi="ar"/>
        </w:rPr>
        <w:t>盟市建筑业协会或行业主管部门</w:t>
      </w:r>
      <w:r>
        <w:rPr>
          <w:rFonts w:hint="eastAsia" w:ascii="仿宋" w:hAnsi="仿宋" w:eastAsia="仿宋" w:cs="仿宋"/>
          <w:sz w:val="32"/>
          <w:szCs w:val="32"/>
        </w:rPr>
        <w:t>审核并推荐。</w:t>
      </w:r>
    </w:p>
    <w:p>
      <w:pPr>
        <w:ind w:firstLine="640" w:firstLineChars="200"/>
        <w:rPr>
          <w:rFonts w:hint="eastAsia" w:ascii="仿宋" w:hAnsi="仿宋" w:eastAsia="仿宋" w:cs="仿宋"/>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第四章　现场核查和评审</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第十一条</w:t>
      </w:r>
      <w:r>
        <w:rPr>
          <w:rFonts w:hint="eastAsia" w:ascii="仿宋" w:hAnsi="仿宋" w:eastAsia="仿宋" w:cs="仿宋"/>
          <w:sz w:val="32"/>
          <w:szCs w:val="32"/>
        </w:rPr>
        <w:t xml:space="preserve">  </w:t>
      </w:r>
      <w:r>
        <w:rPr>
          <w:rFonts w:hint="eastAsia" w:ascii="仿宋" w:hAnsi="仿宋" w:eastAsia="仿宋" w:cs="仿宋"/>
          <w:kern w:val="0"/>
          <w:sz w:val="32"/>
          <w:szCs w:val="32"/>
          <w:lang w:bidi="ar"/>
        </w:rPr>
        <w:t>内蒙古自治区建筑业协会</w:t>
      </w:r>
      <w:r>
        <w:rPr>
          <w:rFonts w:hint="eastAsia" w:ascii="仿宋" w:hAnsi="仿宋" w:eastAsia="仿宋" w:cs="仿宋"/>
          <w:kern w:val="0"/>
          <w:sz w:val="32"/>
          <w:szCs w:val="32"/>
          <w:lang w:eastAsia="zh-CN" w:bidi="ar"/>
        </w:rPr>
        <w:t>、</w:t>
      </w:r>
      <w:r>
        <w:rPr>
          <w:rFonts w:hint="eastAsia" w:ascii="仿宋" w:hAnsi="仿宋" w:eastAsia="仿宋" w:cs="仿宋"/>
          <w:sz w:val="32"/>
          <w:szCs w:val="32"/>
          <w:highlight w:val="none"/>
          <w:lang w:val="en-US" w:eastAsia="zh-CN"/>
        </w:rPr>
        <w:t>内蒙古自治区公路学会</w:t>
      </w:r>
      <w:r>
        <w:rPr>
          <w:rFonts w:hint="eastAsia" w:ascii="仿宋" w:hAnsi="仿宋" w:eastAsia="仿宋" w:cs="仿宋"/>
          <w:kern w:val="0"/>
          <w:sz w:val="32"/>
          <w:szCs w:val="32"/>
          <w:lang w:bidi="ar"/>
        </w:rPr>
        <w:t>组织工程现场核查小组对进入现场核查名单的工程项目开展现场核查工作。现场核查小组数量根据当年入围工程项目的数量、地域、类型等情况确定，每个核查小组由1名组长和若干名专家成员组成。核查小组组长和专家成员从内蒙古自治区建筑业协会专家库中按照“利益相关、主动回避”的原则抽取。核查专家每年实行动态管理，每位核查专家原则上不得连续三年参加核查工作。</w:t>
      </w:r>
    </w:p>
    <w:p>
      <w:pPr>
        <w:ind w:firstLine="643" w:firstLineChars="200"/>
        <w:rPr>
          <w:rFonts w:hint="eastAsia" w:ascii="仿宋" w:hAnsi="仿宋" w:eastAsia="仿宋" w:cs="仿宋"/>
          <w:kern w:val="0"/>
          <w:sz w:val="32"/>
          <w:szCs w:val="32"/>
          <w:lang w:bidi="ar"/>
        </w:rPr>
      </w:pPr>
      <w:r>
        <w:rPr>
          <w:rFonts w:hint="eastAsia" w:ascii="仿宋" w:hAnsi="仿宋" w:eastAsia="仿宋" w:cs="仿宋"/>
          <w:b/>
          <w:bCs/>
          <w:sz w:val="32"/>
          <w:szCs w:val="32"/>
        </w:rPr>
        <w:t>第十二条</w:t>
      </w:r>
      <w:r>
        <w:rPr>
          <w:rFonts w:hint="eastAsia" w:ascii="仿宋" w:hAnsi="仿宋" w:eastAsia="仿宋" w:cs="仿宋"/>
          <w:sz w:val="32"/>
          <w:szCs w:val="32"/>
        </w:rPr>
        <w:t xml:space="preserve">  </w:t>
      </w:r>
      <w:r>
        <w:rPr>
          <w:rFonts w:hint="eastAsia" w:ascii="仿宋" w:hAnsi="仿宋" w:eastAsia="仿宋" w:cs="仿宋"/>
          <w:kern w:val="0"/>
          <w:sz w:val="32"/>
          <w:szCs w:val="32"/>
          <w:lang w:bidi="ar"/>
        </w:rPr>
        <w:t xml:space="preserve">现场核查按照以下程序和内容进行： </w:t>
      </w:r>
    </w:p>
    <w:p>
      <w:pPr>
        <w:ind w:firstLine="640" w:firstLineChars="200"/>
        <w:rPr>
          <w:rFonts w:hint="eastAsia" w:ascii="仿宋" w:hAnsi="仿宋" w:eastAsia="仿宋" w:cs="仿宋"/>
          <w:kern w:val="0"/>
          <w:sz w:val="32"/>
          <w:szCs w:val="32"/>
          <w:lang w:bidi="ar"/>
        </w:rPr>
      </w:pPr>
      <w:r>
        <w:rPr>
          <w:rFonts w:hint="eastAsia" w:ascii="仿宋" w:hAnsi="仿宋" w:eastAsia="仿宋" w:cs="仿宋"/>
          <w:kern w:val="0"/>
          <w:sz w:val="32"/>
          <w:szCs w:val="32"/>
          <w:lang w:bidi="ar"/>
        </w:rPr>
        <w:t xml:space="preserve">（一）听取申报单位对工程施工和质量情况的介绍； </w:t>
      </w:r>
    </w:p>
    <w:p>
      <w:pPr>
        <w:ind w:firstLine="640" w:firstLineChars="200"/>
        <w:rPr>
          <w:rFonts w:hint="eastAsia" w:ascii="仿宋" w:hAnsi="仿宋" w:eastAsia="仿宋" w:cs="仿宋"/>
          <w:kern w:val="0"/>
          <w:sz w:val="32"/>
          <w:szCs w:val="32"/>
          <w:lang w:bidi="ar"/>
        </w:rPr>
      </w:pPr>
      <w:r>
        <w:rPr>
          <w:rFonts w:hint="eastAsia" w:ascii="仿宋" w:hAnsi="仿宋" w:eastAsia="仿宋" w:cs="仿宋"/>
          <w:kern w:val="0"/>
          <w:sz w:val="32"/>
          <w:szCs w:val="32"/>
          <w:lang w:bidi="ar"/>
        </w:rPr>
        <w:t xml:space="preserve">（二）听取使用单位（用户）和相关单位对工程质量的 评价意见； </w:t>
      </w:r>
    </w:p>
    <w:p>
      <w:pPr>
        <w:ind w:firstLine="640" w:firstLineChars="200"/>
        <w:rPr>
          <w:rFonts w:hint="eastAsia" w:ascii="仿宋" w:hAnsi="仿宋" w:eastAsia="仿宋" w:cs="仿宋"/>
          <w:kern w:val="0"/>
          <w:sz w:val="32"/>
          <w:szCs w:val="32"/>
          <w:lang w:bidi="ar"/>
        </w:rPr>
      </w:pPr>
      <w:r>
        <w:rPr>
          <w:rFonts w:hint="eastAsia" w:ascii="仿宋" w:hAnsi="仿宋" w:eastAsia="仿宋" w:cs="仿宋"/>
          <w:kern w:val="0"/>
          <w:sz w:val="32"/>
          <w:szCs w:val="32"/>
          <w:lang w:bidi="ar"/>
        </w:rPr>
        <w:t xml:space="preserve">（三）查阅工程建设的施工技术资料及其他相关资料等； </w:t>
      </w:r>
    </w:p>
    <w:p>
      <w:pPr>
        <w:ind w:firstLine="640" w:firstLineChars="200"/>
        <w:rPr>
          <w:rFonts w:hint="eastAsia" w:ascii="仿宋" w:hAnsi="仿宋" w:eastAsia="仿宋" w:cs="仿宋"/>
          <w:kern w:val="0"/>
          <w:sz w:val="32"/>
          <w:szCs w:val="32"/>
          <w:lang w:bidi="ar"/>
        </w:rPr>
      </w:pPr>
      <w:r>
        <w:rPr>
          <w:rFonts w:hint="eastAsia" w:ascii="仿宋" w:hAnsi="仿宋" w:eastAsia="仿宋" w:cs="仿宋"/>
          <w:kern w:val="0"/>
          <w:sz w:val="32"/>
          <w:szCs w:val="32"/>
          <w:lang w:bidi="ar"/>
        </w:rPr>
        <w:t xml:space="preserve">（四）实地核查工程的实体质量； </w:t>
      </w:r>
    </w:p>
    <w:p>
      <w:pPr>
        <w:ind w:firstLine="640" w:firstLineChars="200"/>
        <w:rPr>
          <w:rFonts w:hint="eastAsia" w:ascii="仿宋" w:hAnsi="仿宋" w:eastAsia="仿宋" w:cs="仿宋"/>
          <w:kern w:val="0"/>
          <w:sz w:val="32"/>
          <w:szCs w:val="32"/>
          <w:lang w:bidi="ar"/>
        </w:rPr>
      </w:pPr>
      <w:r>
        <w:rPr>
          <w:rFonts w:hint="eastAsia" w:ascii="仿宋" w:hAnsi="仿宋" w:eastAsia="仿宋" w:cs="仿宋"/>
          <w:kern w:val="0"/>
          <w:sz w:val="32"/>
          <w:szCs w:val="32"/>
          <w:lang w:bidi="ar"/>
        </w:rPr>
        <w:t>（五）现场核查小组向内建协提交核查报告。</w:t>
      </w:r>
    </w:p>
    <w:p>
      <w:pPr>
        <w:ind w:firstLine="643" w:firstLineChars="200"/>
        <w:rPr>
          <w:rFonts w:hint="eastAsia" w:ascii="仿宋" w:hAnsi="仿宋" w:eastAsia="仿宋" w:cs="仿宋"/>
          <w:sz w:val="32"/>
          <w:szCs w:val="32"/>
        </w:rPr>
      </w:pPr>
      <w:r>
        <w:rPr>
          <w:rFonts w:hint="eastAsia" w:ascii="仿宋" w:hAnsi="仿宋" w:eastAsia="仿宋" w:cs="仿宋"/>
          <w:b/>
          <w:bCs/>
          <w:kern w:val="0"/>
          <w:sz w:val="32"/>
          <w:szCs w:val="32"/>
          <w:lang w:bidi="ar"/>
        </w:rPr>
        <w:t>第十三条</w:t>
      </w:r>
      <w:r>
        <w:rPr>
          <w:rFonts w:hint="eastAsia" w:ascii="仿宋" w:hAnsi="仿宋" w:eastAsia="仿宋" w:cs="仿宋"/>
          <w:kern w:val="0"/>
          <w:sz w:val="32"/>
          <w:szCs w:val="32"/>
          <w:lang w:bidi="ar"/>
        </w:rPr>
        <w:t xml:space="preserve"> 现场核查后，内蒙古自治区建筑业协会</w:t>
      </w:r>
      <w:r>
        <w:rPr>
          <w:rFonts w:hint="eastAsia" w:ascii="仿宋" w:hAnsi="仿宋" w:eastAsia="仿宋" w:cs="仿宋"/>
          <w:kern w:val="0"/>
          <w:sz w:val="32"/>
          <w:szCs w:val="32"/>
          <w:lang w:eastAsia="zh-CN" w:bidi="ar"/>
        </w:rPr>
        <w:t>、</w:t>
      </w:r>
      <w:r>
        <w:rPr>
          <w:rFonts w:hint="eastAsia" w:ascii="仿宋" w:hAnsi="仿宋" w:eastAsia="仿宋" w:cs="仿宋"/>
          <w:sz w:val="32"/>
          <w:szCs w:val="32"/>
          <w:highlight w:val="none"/>
          <w:lang w:val="en-US" w:eastAsia="zh-CN"/>
        </w:rPr>
        <w:t>内蒙古自治区公路学会</w:t>
      </w:r>
      <w:r>
        <w:rPr>
          <w:rFonts w:hint="eastAsia" w:ascii="仿宋" w:hAnsi="仿宋" w:eastAsia="仿宋" w:cs="仿宋"/>
          <w:kern w:val="0"/>
          <w:sz w:val="32"/>
          <w:szCs w:val="32"/>
          <w:lang w:bidi="ar"/>
        </w:rPr>
        <w:t>组织召开综合评审会。通过听取现场核查组汇报、观看影像资料、审查申报资料、质询评议，最终以无记名投票方式评出“内蒙古自治区</w:t>
      </w:r>
      <w:r>
        <w:rPr>
          <w:rFonts w:hint="eastAsia" w:ascii="仿宋" w:hAnsi="仿宋" w:eastAsia="仿宋" w:cs="仿宋"/>
          <w:sz w:val="32"/>
          <w:szCs w:val="32"/>
        </w:rPr>
        <w:t>公路交通优质工程奖</w:t>
      </w:r>
      <w:r>
        <w:rPr>
          <w:rFonts w:hint="eastAsia" w:ascii="仿宋" w:hAnsi="仿宋" w:eastAsia="仿宋" w:cs="仿宋"/>
          <w:kern w:val="0"/>
          <w:sz w:val="32"/>
          <w:szCs w:val="32"/>
          <w:lang w:bidi="ar"/>
        </w:rPr>
        <w:t>”。</w:t>
      </w:r>
    </w:p>
    <w:p>
      <w:pPr>
        <w:jc w:val="center"/>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第五章  表彰和奖励</w:t>
      </w:r>
    </w:p>
    <w:p>
      <w:pPr>
        <w:spacing w:line="360" w:lineRule="auto"/>
        <w:ind w:firstLine="643" w:firstLineChars="200"/>
        <w:rPr>
          <w:rFonts w:hint="eastAsia" w:ascii="仿宋" w:hAnsi="仿宋" w:eastAsia="仿宋" w:cs="仿宋"/>
          <w:kern w:val="0"/>
          <w:sz w:val="32"/>
          <w:szCs w:val="32"/>
          <w:lang w:bidi="ar"/>
        </w:rPr>
      </w:pPr>
      <w:r>
        <w:rPr>
          <w:rFonts w:hint="eastAsia" w:ascii="仿宋" w:hAnsi="仿宋" w:eastAsia="仿宋" w:cs="仿宋"/>
          <w:b/>
          <w:bCs/>
          <w:sz w:val="32"/>
          <w:szCs w:val="32"/>
        </w:rPr>
        <w:t>第十四条</w:t>
      </w:r>
      <w:r>
        <w:rPr>
          <w:rFonts w:hint="eastAsia" w:ascii="仿宋" w:hAnsi="仿宋" w:eastAsia="仿宋" w:cs="仿宋"/>
          <w:sz w:val="32"/>
          <w:szCs w:val="32"/>
        </w:rPr>
        <w:t xml:space="preserve">  内蒙古自治区公路交通优质工程奖评选工作由</w:t>
      </w:r>
      <w:r>
        <w:rPr>
          <w:rFonts w:hint="eastAsia" w:ascii="仿宋" w:hAnsi="仿宋" w:eastAsia="仿宋" w:cs="仿宋"/>
          <w:sz w:val="32"/>
          <w:szCs w:val="32"/>
          <w:lang w:val="en-US" w:eastAsia="zh-CN"/>
        </w:rPr>
        <w:t>内蒙古</w:t>
      </w:r>
      <w:r>
        <w:rPr>
          <w:rFonts w:hint="eastAsia" w:ascii="仿宋" w:hAnsi="仿宋" w:eastAsia="仿宋" w:cs="仿宋"/>
          <w:sz w:val="32"/>
          <w:szCs w:val="32"/>
        </w:rPr>
        <w:t>自治区建筑业协会、</w:t>
      </w:r>
      <w:r>
        <w:rPr>
          <w:rFonts w:hint="eastAsia" w:ascii="仿宋" w:hAnsi="仿宋" w:eastAsia="仿宋" w:cs="仿宋"/>
          <w:sz w:val="32"/>
          <w:szCs w:val="32"/>
          <w:lang w:val="en-US" w:eastAsia="zh-CN"/>
        </w:rPr>
        <w:t>内蒙古</w:t>
      </w:r>
      <w:r>
        <w:rPr>
          <w:rFonts w:hint="eastAsia" w:ascii="仿宋" w:hAnsi="仿宋" w:eastAsia="仿宋" w:cs="仿宋"/>
          <w:sz w:val="32"/>
          <w:szCs w:val="32"/>
        </w:rPr>
        <w:t>自治区公路学会组成评奖评审委员会进行评选，评选结果经</w:t>
      </w:r>
      <w:r>
        <w:rPr>
          <w:rFonts w:hint="eastAsia" w:ascii="仿宋" w:hAnsi="仿宋" w:eastAsia="仿宋" w:cs="仿宋"/>
          <w:sz w:val="32"/>
          <w:szCs w:val="32"/>
          <w:lang w:val="en-US" w:eastAsia="zh-CN"/>
        </w:rPr>
        <w:t>内蒙古</w:t>
      </w:r>
      <w:r>
        <w:rPr>
          <w:rFonts w:hint="eastAsia" w:ascii="仿宋" w:hAnsi="仿宋" w:eastAsia="仿宋" w:cs="仿宋"/>
          <w:sz w:val="32"/>
          <w:szCs w:val="32"/>
        </w:rPr>
        <w:t>自治区建筑业协会、</w:t>
      </w:r>
      <w:r>
        <w:rPr>
          <w:rFonts w:hint="eastAsia" w:ascii="仿宋" w:hAnsi="仿宋" w:eastAsia="仿宋" w:cs="仿宋"/>
          <w:sz w:val="32"/>
          <w:szCs w:val="32"/>
          <w:lang w:val="en-US" w:eastAsia="zh-CN"/>
        </w:rPr>
        <w:t>内蒙古</w:t>
      </w:r>
      <w:r>
        <w:rPr>
          <w:rFonts w:hint="eastAsia" w:ascii="仿宋" w:hAnsi="仿宋" w:eastAsia="仿宋" w:cs="仿宋"/>
          <w:sz w:val="32"/>
          <w:szCs w:val="32"/>
        </w:rPr>
        <w:t>自治区公路学会审定后在网站、微信公众平台或有关媒体上予以公示。</w:t>
      </w:r>
      <w:r>
        <w:rPr>
          <w:rFonts w:hint="eastAsia" w:ascii="仿宋" w:hAnsi="仿宋" w:eastAsia="仿宋" w:cs="仿宋"/>
          <w:color w:val="auto"/>
          <w:sz w:val="32"/>
          <w:szCs w:val="32"/>
        </w:rPr>
        <w:t>公示期为</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个工作日，公示</w:t>
      </w:r>
      <w:r>
        <w:rPr>
          <w:rFonts w:hint="eastAsia" w:ascii="仿宋" w:hAnsi="仿宋" w:eastAsia="仿宋" w:cs="仿宋"/>
          <w:sz w:val="32"/>
          <w:szCs w:val="32"/>
        </w:rPr>
        <w:t>无异议后予以公告表彰，</w:t>
      </w:r>
      <w:r>
        <w:rPr>
          <w:rFonts w:hint="eastAsia" w:ascii="仿宋" w:hAnsi="仿宋" w:eastAsia="仿宋" w:cs="仿宋"/>
          <w:kern w:val="0"/>
          <w:sz w:val="32"/>
          <w:szCs w:val="32"/>
          <w:lang w:bidi="ar"/>
        </w:rPr>
        <w:t>并颁发证书、牌杯。</w:t>
      </w:r>
    </w:p>
    <w:p>
      <w:pPr>
        <w:tabs>
          <w:tab w:val="left" w:pos="2340"/>
        </w:tabs>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rPr>
        <w:t xml:space="preserve">第十五条  </w:t>
      </w:r>
      <w:r>
        <w:rPr>
          <w:rFonts w:hint="eastAsia" w:ascii="仿宋" w:hAnsi="仿宋" w:eastAsia="仿宋" w:cs="仿宋"/>
          <w:sz w:val="32"/>
          <w:szCs w:val="32"/>
        </w:rPr>
        <w:t>为鼓励施工企业争先创优，建立“优质优价、优质优先”的良性竞争机制，建议招标人根据招标投标实际情况，依照招标文件规定，对近三年内获得“内蒙古自治区公路交通优质工程奖”的企业和人员在评标时分别给予加分。有关地区、行业主管部门和相关企业可根据政策规定或合同约定，对获奖企业和有关人员给予奖励。</w:t>
      </w:r>
    </w:p>
    <w:p>
      <w:pPr>
        <w:rPr>
          <w:rFonts w:hint="eastAsia" w:ascii="仿宋" w:hAnsi="仿宋" w:eastAsia="仿宋" w:cs="仿宋"/>
          <w:b/>
          <w:bCs/>
          <w:sz w:val="32"/>
          <w:szCs w:val="32"/>
        </w:rPr>
      </w:pPr>
    </w:p>
    <w:p>
      <w:pPr>
        <w:jc w:val="center"/>
        <w:rPr>
          <w:rFonts w:hint="eastAsia" w:ascii="仿宋" w:hAnsi="仿宋" w:eastAsia="仿宋" w:cs="仿宋"/>
          <w:sz w:val="32"/>
          <w:szCs w:val="32"/>
        </w:rPr>
      </w:pPr>
      <w:r>
        <w:rPr>
          <w:rFonts w:hint="eastAsia" w:ascii="仿宋" w:hAnsi="仿宋" w:eastAsia="仿宋" w:cs="仿宋"/>
          <w:b/>
          <w:bCs/>
          <w:sz w:val="32"/>
          <w:szCs w:val="32"/>
        </w:rPr>
        <w:t>第六章  评审纪律</w:t>
      </w:r>
    </w:p>
    <w:p>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rPr>
        <w:t xml:space="preserve">第十六条  </w:t>
      </w:r>
      <w:r>
        <w:rPr>
          <w:rFonts w:hint="eastAsia" w:ascii="仿宋" w:hAnsi="仿宋" w:eastAsia="仿宋" w:cs="仿宋"/>
          <w:b w:val="0"/>
          <w:bCs w:val="0"/>
          <w:color w:val="auto"/>
          <w:sz w:val="32"/>
          <w:szCs w:val="32"/>
          <w:lang w:val="en-US" w:eastAsia="zh-CN"/>
        </w:rPr>
        <w:t>内蒙古自治区建筑业协会监事会负责奖项评审纪律监督审查工作。</w:t>
      </w:r>
    </w:p>
    <w:p>
      <w:pPr>
        <w:ind w:firstLine="643" w:firstLineChars="200"/>
        <w:rPr>
          <w:rFonts w:hint="eastAsia" w:ascii="仿宋" w:hAnsi="仿宋" w:eastAsia="仿宋" w:cs="仿宋"/>
          <w:b/>
          <w:bCs/>
          <w:sz w:val="32"/>
          <w:szCs w:val="32"/>
          <w:shd w:val="clear" w:color="auto" w:fill="DAE3F3" w:themeFill="accent5" w:themeFillTint="32"/>
        </w:rPr>
      </w:pPr>
      <w:r>
        <w:rPr>
          <w:rFonts w:hint="eastAsia" w:ascii="仿宋" w:hAnsi="仿宋" w:eastAsia="仿宋" w:cs="仿宋"/>
          <w:b/>
          <w:bCs/>
          <w:sz w:val="32"/>
          <w:szCs w:val="32"/>
        </w:rPr>
        <w:t>第十七条</w:t>
      </w:r>
      <w:r>
        <w:rPr>
          <w:rFonts w:hint="eastAsia" w:ascii="仿宋" w:hAnsi="仿宋" w:eastAsia="仿宋" w:cs="仿宋"/>
          <w:b/>
          <w:bCs/>
          <w:sz w:val="32"/>
          <w:szCs w:val="32"/>
          <w:lang w:val="en-US" w:eastAsia="zh-CN"/>
        </w:rPr>
        <w:t xml:space="preserve">  </w:t>
      </w:r>
      <w:r>
        <w:rPr>
          <w:rFonts w:hint="eastAsia" w:ascii="仿宋" w:hAnsi="仿宋" w:eastAsia="仿宋" w:cs="仿宋"/>
          <w:sz w:val="32"/>
          <w:szCs w:val="32"/>
        </w:rPr>
        <w:t>评审结果公布后，经核实，存在质量问题的，撤销其荣誉并收回奖杯、证书，并予以公示。在相应媒介予以通报。</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第十</w:t>
      </w: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条</w:t>
      </w:r>
      <w:r>
        <w:rPr>
          <w:rFonts w:hint="eastAsia" w:ascii="仿宋" w:hAnsi="仿宋" w:eastAsia="仿宋" w:cs="仿宋"/>
          <w:sz w:val="32"/>
          <w:szCs w:val="32"/>
        </w:rPr>
        <w:t xml:space="preserve">  申报单位应提供真实有效的材料，经核实对提供不实材料，存在弄虚作假行为的申报单位，将予以公开通报，对已获奖励的，依照第十六条处罚。</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第十</w:t>
      </w: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条</w:t>
      </w:r>
      <w:r>
        <w:rPr>
          <w:rFonts w:hint="eastAsia" w:ascii="仿宋" w:hAnsi="仿宋" w:eastAsia="仿宋" w:cs="仿宋"/>
          <w:sz w:val="32"/>
          <w:szCs w:val="32"/>
        </w:rPr>
        <w:t xml:space="preserve">  核查人员应严格执行本办法及有关廉洁自律规定，严禁收取任何单位或个人赠送的任何礼品、纪念品和现金、有价证券、支付凭证等。</w:t>
      </w:r>
    </w:p>
    <w:p>
      <w:pPr>
        <w:ind w:firstLine="643" w:firstLineChars="200"/>
        <w:rPr>
          <w:rFonts w:hint="eastAsia" w:ascii="仿宋" w:hAnsi="仿宋" w:eastAsia="仿宋" w:cs="仿宋"/>
          <w:color w:val="FF0000"/>
          <w:sz w:val="32"/>
          <w:szCs w:val="32"/>
          <w:shd w:val="clear" w:color="auto" w:fill="DAE3F3" w:themeFill="accent5" w:themeFillTint="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 xml:space="preserve">十条  </w:t>
      </w:r>
      <w:r>
        <w:rPr>
          <w:rFonts w:hint="eastAsia" w:ascii="仿宋" w:hAnsi="仿宋" w:eastAsia="仿宋" w:cs="仿宋"/>
          <w:sz w:val="32"/>
          <w:szCs w:val="32"/>
        </w:rPr>
        <w:t>有关方面接待核查组的安排应从简，不得超标准接待，不得赠送礼品、礼金、纪念品、有价证券、支付凭证等，不得组织旅游和与工程核查无关的其他活动。</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第二十</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 xml:space="preserve">条  </w:t>
      </w:r>
      <w:r>
        <w:rPr>
          <w:rFonts w:hint="eastAsia" w:ascii="仿宋" w:hAnsi="仿宋" w:eastAsia="仿宋" w:cs="仿宋"/>
          <w:sz w:val="32"/>
          <w:szCs w:val="32"/>
        </w:rPr>
        <w:t>评审评选人员应恪守职业道德，坚持原则，秉公办事，廉洁自律，严格执行各项工作纪律，严禁各类违纪违规行为。对违反评审工作的人员，一经查实，按照《内蒙古自治区建筑业协会专家委员会管理办法》有关条款进行处理。</w:t>
      </w:r>
    </w:p>
    <w:p>
      <w:pPr>
        <w:ind w:firstLine="643" w:firstLineChars="200"/>
        <w:rPr>
          <w:rFonts w:hint="eastAsia" w:ascii="仿宋" w:hAnsi="仿宋" w:eastAsia="仿宋" w:cs="仿宋"/>
          <w:b/>
          <w:bCs/>
          <w:color w:val="FF0000"/>
          <w:sz w:val="32"/>
          <w:szCs w:val="32"/>
        </w:rPr>
      </w:pPr>
      <w:r>
        <w:rPr>
          <w:rFonts w:hint="eastAsia" w:ascii="仿宋" w:hAnsi="仿宋" w:eastAsia="仿宋" w:cs="仿宋"/>
          <w:b/>
          <w:bCs/>
          <w:sz w:val="32"/>
          <w:szCs w:val="32"/>
        </w:rPr>
        <w:t>第二十</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 xml:space="preserve">条  </w:t>
      </w:r>
      <w:r>
        <w:rPr>
          <w:rFonts w:hint="eastAsia" w:ascii="仿宋" w:hAnsi="仿宋" w:eastAsia="仿宋" w:cs="仿宋"/>
          <w:sz w:val="32"/>
          <w:szCs w:val="32"/>
        </w:rPr>
        <w:t>凡违反本办法及有关纪律规定，情节严重的，对申报企业取消参评资格；对核查、评审专家取消核查或评审资格，并终身不得再进入自治区建筑业协会专家库。</w:t>
      </w:r>
    </w:p>
    <w:p>
      <w:pPr>
        <w:jc w:val="center"/>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第七章  附 则</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第二十</w:t>
      </w: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条</w:t>
      </w:r>
      <w:r>
        <w:rPr>
          <w:rFonts w:hint="eastAsia" w:ascii="仿宋" w:hAnsi="仿宋" w:eastAsia="仿宋" w:cs="仿宋"/>
          <w:sz w:val="32"/>
          <w:szCs w:val="32"/>
        </w:rPr>
        <w:t xml:space="preserve">  本办法由内蒙古自治区建筑业协会</w:t>
      </w:r>
      <w:r>
        <w:rPr>
          <w:rFonts w:hint="eastAsia" w:ascii="仿宋" w:hAnsi="仿宋" w:eastAsia="仿宋" w:cs="仿宋"/>
          <w:sz w:val="32"/>
          <w:szCs w:val="32"/>
          <w:lang w:eastAsia="zh-CN"/>
        </w:rPr>
        <w:t>、</w:t>
      </w:r>
      <w:r>
        <w:rPr>
          <w:rFonts w:hint="eastAsia" w:ascii="仿宋" w:hAnsi="仿宋" w:eastAsia="仿宋" w:cs="仿宋"/>
          <w:sz w:val="32"/>
          <w:szCs w:val="32"/>
          <w:highlight w:val="none"/>
          <w:lang w:val="en-US" w:eastAsia="zh-CN"/>
        </w:rPr>
        <w:t>内蒙古自治区公路学会</w:t>
      </w:r>
      <w:r>
        <w:rPr>
          <w:rFonts w:hint="eastAsia" w:ascii="仿宋" w:hAnsi="仿宋" w:eastAsia="仿宋" w:cs="仿宋"/>
          <w:sz w:val="32"/>
          <w:szCs w:val="32"/>
        </w:rPr>
        <w:t>负责解释。</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第二十</w:t>
      </w: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条</w:t>
      </w:r>
      <w:r>
        <w:rPr>
          <w:rFonts w:hint="eastAsia" w:ascii="仿宋" w:hAnsi="仿宋" w:eastAsia="仿宋" w:cs="仿宋"/>
          <w:sz w:val="32"/>
          <w:szCs w:val="32"/>
        </w:rPr>
        <w:t xml:space="preserve">  本办法自公布之日起实施。</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C7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index 8"/>
    <w:basedOn w:val="1"/>
    <w:next w:val="1"/>
    <w:qFormat/>
    <w:uiPriority w:val="0"/>
    <w:pPr>
      <w:tabs>
        <w:tab w:val="left" w:pos="540"/>
        <w:tab w:val="left" w:pos="900"/>
      </w:tabs>
      <w:jc w:val="center"/>
    </w:pPr>
    <w:rPr>
      <w:rFonts w:ascii="宋体" w:hAnsi="宋体" w:cs="宋体"/>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2022-05-19T11:06:04Z</dcterms:created>
  <dc:creator>HUAWEI</dc:creator>
  <cp:lastModifiedBy>朵朵</cp:lastModifiedBy>
  <dcterms:modified xsi:type="dcterms:W3CDTF">2022-05-19T11:06:33Z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18314F1A70DD4CD38D82748258A54641</vt:lpwstr>
  </property>
</Properties>
</file>