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A1CE2" w14:textId="77777777" w:rsidR="0033031F" w:rsidRDefault="00085C2D">
      <w:pPr>
        <w:tabs>
          <w:tab w:val="left" w:pos="5812"/>
        </w:tabs>
        <w:jc w:val="left"/>
        <w:rPr>
          <w:rFonts w:ascii="Times New Roman" w:hAnsi="Times New Roman" w:cs="Times New Roman"/>
          <w:b/>
          <w:sz w:val="32"/>
          <w:szCs w:val="32"/>
        </w:rPr>
      </w:pPr>
      <w:r>
        <w:rPr>
          <w:rFonts w:ascii="Times New Roman" w:hAnsi="Times New Roman" w:cs="Times New Roman"/>
          <w:sz w:val="32"/>
        </w:rPr>
        <w:t>UDC</w:t>
      </w:r>
    </w:p>
    <w:p w14:paraId="7E92DC4B" w14:textId="77777777" w:rsidR="0033031F" w:rsidRDefault="00085C2D">
      <w:pPr>
        <w:tabs>
          <w:tab w:val="left" w:pos="5812"/>
        </w:tabs>
        <w:jc w:val="left"/>
        <w:rPr>
          <w:rFonts w:ascii="Times New Roman" w:hAnsi="Times New Roman" w:cs="Times New Roman"/>
          <w:b/>
          <w:sz w:val="32"/>
          <w:szCs w:val="32"/>
        </w:rPr>
      </w:pPr>
      <w:r>
        <w:rPr>
          <w:rFonts w:ascii="Times New Roman" w:hAnsi="Times New Roman" w:cs="Times New Roman"/>
          <w:noProof/>
          <w:kern w:val="0"/>
          <w:sz w:val="32"/>
          <w:szCs w:val="32"/>
        </w:rPr>
        <w:drawing>
          <wp:anchor distT="0" distB="0" distL="114300" distR="114300" simplePos="0" relativeHeight="251670528" behindDoc="1" locked="0" layoutInCell="0" allowOverlap="1" wp14:anchorId="0F9B0EEE" wp14:editId="4A98761C">
            <wp:simplePos x="0" y="0"/>
            <wp:positionH relativeFrom="page">
              <wp:posOffset>5152390</wp:posOffset>
            </wp:positionH>
            <wp:positionV relativeFrom="page">
              <wp:posOffset>1329690</wp:posOffset>
            </wp:positionV>
            <wp:extent cx="1232535" cy="647065"/>
            <wp:effectExtent l="0" t="0" r="6350" b="63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2535" cy="647065"/>
                    </a:xfrm>
                    <a:prstGeom prst="rect">
                      <a:avLst/>
                    </a:prstGeom>
                    <a:noFill/>
                    <a:ln>
                      <a:noFill/>
                    </a:ln>
                  </pic:spPr>
                </pic:pic>
              </a:graphicData>
            </a:graphic>
          </wp:anchor>
        </w:drawing>
      </w:r>
    </w:p>
    <w:p w14:paraId="631A3369" w14:textId="77777777" w:rsidR="0033031F" w:rsidRDefault="00085C2D">
      <w:pPr>
        <w:tabs>
          <w:tab w:val="left" w:pos="5812"/>
        </w:tabs>
        <w:ind w:leftChars="-202" w:left="-424"/>
        <w:jc w:val="center"/>
        <w:rPr>
          <w:rFonts w:ascii="Times New Roman" w:eastAsia="黑体" w:hAnsi="Times New Roman" w:cs="Times New Roman"/>
          <w:sz w:val="36"/>
          <w:szCs w:val="24"/>
        </w:rPr>
      </w:pPr>
      <w:r>
        <w:rPr>
          <w:rFonts w:ascii="Times New Roman" w:eastAsia="黑体" w:hAnsi="Times New Roman" w:cs="Times New Roman"/>
          <w:sz w:val="36"/>
          <w:szCs w:val="24"/>
        </w:rPr>
        <w:t>中华人民共和国行业标准</w:t>
      </w:r>
    </w:p>
    <w:p w14:paraId="7F33413F" w14:textId="77777777" w:rsidR="0033031F" w:rsidRDefault="0033031F">
      <w:pPr>
        <w:tabs>
          <w:tab w:val="left" w:pos="5812"/>
        </w:tabs>
        <w:ind w:leftChars="-202" w:left="-424"/>
        <w:jc w:val="center"/>
        <w:rPr>
          <w:rFonts w:ascii="Times New Roman" w:eastAsia="黑体" w:hAnsi="Times New Roman" w:cs="Times New Roman"/>
          <w:sz w:val="36"/>
          <w:szCs w:val="24"/>
        </w:rPr>
      </w:pPr>
    </w:p>
    <w:p w14:paraId="6C5B029F" w14:textId="77777777" w:rsidR="0033031F" w:rsidRDefault="00085C2D">
      <w:pPr>
        <w:tabs>
          <w:tab w:val="left" w:pos="5812"/>
        </w:tabs>
        <w:ind w:firstLine="560"/>
        <w:jc w:val="right"/>
        <w:rPr>
          <w:rFonts w:ascii="Times New Roman" w:eastAsia="黑体" w:hAnsi="Times New Roman" w:cs="Times New Roman"/>
          <w:sz w:val="30"/>
          <w:szCs w:val="30"/>
        </w:rPr>
      </w:pPr>
      <w:r>
        <w:rPr>
          <w:rFonts w:ascii="Times New Roman" w:eastAsia="黑体" w:hAnsi="Times New Roman" w:cs="Times New Roman"/>
          <w:sz w:val="30"/>
          <w:szCs w:val="30"/>
        </w:rPr>
        <w:t>JGJ/T</w:t>
      </w:r>
      <w:r>
        <w:rPr>
          <w:rFonts w:ascii="Times New Roman" w:hAnsi="Times New Roman" w:cs="Times New Roman"/>
          <w:sz w:val="30"/>
          <w:szCs w:val="30"/>
        </w:rPr>
        <w:t>×××</w:t>
      </w:r>
      <w:r>
        <w:rPr>
          <w:rFonts w:ascii="Times New Roman" w:eastAsia="黑体" w:hAnsi="Times New Roman" w:cs="Times New Roman"/>
          <w:sz w:val="30"/>
          <w:szCs w:val="30"/>
        </w:rPr>
        <w:t>－</w:t>
      </w:r>
      <w:r>
        <w:rPr>
          <w:rFonts w:ascii="Times New Roman" w:eastAsia="黑体" w:hAnsi="Times New Roman" w:cs="Times New Roman"/>
          <w:sz w:val="30"/>
          <w:szCs w:val="30"/>
        </w:rPr>
        <w:t>20</w:t>
      </w:r>
      <w:r>
        <w:rPr>
          <w:rFonts w:ascii="Times New Roman" w:hAnsi="Times New Roman" w:cs="Times New Roman"/>
          <w:sz w:val="30"/>
          <w:szCs w:val="30"/>
        </w:rPr>
        <w:t>××</w:t>
      </w:r>
    </w:p>
    <w:p w14:paraId="7A808DF6" w14:textId="77777777" w:rsidR="0033031F" w:rsidRDefault="00085C2D">
      <w:pPr>
        <w:tabs>
          <w:tab w:val="left" w:pos="5812"/>
        </w:tabs>
        <w:jc w:val="right"/>
        <w:rPr>
          <w:rFonts w:ascii="Times New Roman" w:hAnsi="Times New Roman" w:cs="Times New Roman"/>
          <w:sz w:val="24"/>
          <w:szCs w:val="24"/>
        </w:rPr>
      </w:pPr>
      <w:r>
        <w:rPr>
          <w:rFonts w:ascii="Times New Roman" w:eastAsia="黑体" w:hAnsi="Times New Roman" w:cs="Times New Roman"/>
          <w:sz w:val="44"/>
          <w:szCs w:val="44"/>
        </w:rPr>
        <w:t xml:space="preserve">P   </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备案号</w:t>
      </w:r>
      <w:r>
        <w:rPr>
          <w:rFonts w:ascii="Times New Roman" w:eastAsia="黑体" w:hAnsi="Times New Roman" w:cs="Times New Roman"/>
          <w:sz w:val="30"/>
          <w:szCs w:val="30"/>
        </w:rPr>
        <w:t>J</w:t>
      </w:r>
      <w:r>
        <w:rPr>
          <w:rFonts w:ascii="Times New Roman" w:hAnsi="Times New Roman" w:cs="Times New Roman"/>
          <w:sz w:val="30"/>
          <w:szCs w:val="30"/>
        </w:rPr>
        <w:t>××××</w:t>
      </w:r>
      <w:r>
        <w:rPr>
          <w:rFonts w:ascii="Times New Roman" w:eastAsia="黑体" w:hAnsi="Times New Roman" w:cs="Times New Roman"/>
          <w:sz w:val="30"/>
          <w:szCs w:val="30"/>
        </w:rPr>
        <w:t>－</w:t>
      </w:r>
      <w:r>
        <w:rPr>
          <w:rFonts w:ascii="Times New Roman" w:eastAsia="黑体" w:hAnsi="Times New Roman" w:cs="Times New Roman"/>
          <w:sz w:val="30"/>
          <w:szCs w:val="30"/>
        </w:rPr>
        <w:t>20</w:t>
      </w:r>
      <w:r>
        <w:rPr>
          <w:rFonts w:ascii="Times New Roman" w:hAnsi="Times New Roman" w:cs="Times New Roman"/>
          <w:sz w:val="30"/>
          <w:szCs w:val="30"/>
        </w:rPr>
        <w:t>××</w:t>
      </w:r>
    </w:p>
    <w:p w14:paraId="30D30E7A" w14:textId="77777777" w:rsidR="0033031F" w:rsidRDefault="00085C2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5F7EC1C" wp14:editId="2329C325">
                <wp:simplePos x="0" y="0"/>
                <wp:positionH relativeFrom="margin">
                  <wp:align>right</wp:align>
                </wp:positionH>
                <wp:positionV relativeFrom="paragraph">
                  <wp:posOffset>43180</wp:posOffset>
                </wp:positionV>
                <wp:extent cx="5276850" cy="0"/>
                <wp:effectExtent l="0" t="0" r="0" b="0"/>
                <wp:wrapNone/>
                <wp:docPr id="12"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8D330" id="直接连接符 4" o:spid="_x0000_s1026" style="position:absolute;left:0;text-align:left;z-index:251662336;visibility:visible;mso-wrap-style:square;mso-wrap-distance-left:9pt;mso-wrap-distance-top:0;mso-wrap-distance-right:9pt;mso-wrap-distance-bottom:0;mso-position-horizontal:right;mso-position-horizontal-relative:margin;mso-position-vertical:absolute;mso-position-vertical-relative:text" from="364.3pt,3.4pt" to="77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">
                <w10:wrap anchorx="margin"/>
              </v:line>
            </w:pict>
          </mc:Fallback>
        </mc:AlternateContent>
      </w:r>
    </w:p>
    <w:p w14:paraId="2BDF3EC1" w14:textId="77777777" w:rsidR="0033031F" w:rsidRDefault="0033031F">
      <w:pPr>
        <w:adjustRightInd w:val="0"/>
        <w:snapToGrid w:val="0"/>
        <w:ind w:firstLine="883"/>
        <w:jc w:val="center"/>
        <w:rPr>
          <w:rFonts w:ascii="Times New Roman" w:hAnsi="Times New Roman" w:cs="Times New Roman"/>
          <w:b/>
          <w:sz w:val="44"/>
        </w:rPr>
      </w:pPr>
    </w:p>
    <w:p w14:paraId="2E774330" w14:textId="77777777" w:rsidR="0033031F" w:rsidRDefault="0033031F">
      <w:pPr>
        <w:adjustRightInd w:val="0"/>
        <w:snapToGrid w:val="0"/>
        <w:ind w:firstLine="883"/>
        <w:jc w:val="center"/>
        <w:rPr>
          <w:rFonts w:ascii="Times New Roman" w:hAnsi="Times New Roman" w:cs="Times New Roman"/>
          <w:b/>
          <w:sz w:val="44"/>
        </w:rPr>
      </w:pPr>
    </w:p>
    <w:p w14:paraId="30595072" w14:textId="77777777" w:rsidR="0033031F" w:rsidRDefault="00085C2D">
      <w:pPr>
        <w:adjustRightInd w:val="0"/>
        <w:snapToGrid w:val="0"/>
        <w:jc w:val="center"/>
        <w:rPr>
          <w:rFonts w:ascii="Times New Roman" w:hAnsi="Times New Roman" w:cs="Times New Roman"/>
          <w:b/>
          <w:sz w:val="44"/>
        </w:rPr>
      </w:pPr>
      <w:r>
        <w:rPr>
          <w:rFonts w:ascii="Times New Roman" w:hAnsi="Times New Roman" w:cs="Times New Roman" w:hint="eastAsia"/>
          <w:b/>
          <w:sz w:val="44"/>
        </w:rPr>
        <w:t>装配式建筑</w:t>
      </w:r>
      <w:r>
        <w:rPr>
          <w:rFonts w:ascii="Times New Roman" w:hAnsi="Times New Roman" w:cs="Times New Roman"/>
          <w:b/>
          <w:sz w:val="44"/>
        </w:rPr>
        <w:t>专业人员职业标准</w:t>
      </w:r>
    </w:p>
    <w:p w14:paraId="6D6FEE3E" w14:textId="77777777" w:rsidR="0033031F" w:rsidRDefault="00085C2D">
      <w:pPr>
        <w:ind w:firstLine="560"/>
        <w:jc w:val="center"/>
        <w:rPr>
          <w:rFonts w:ascii="Times New Roman" w:hAnsi="Times New Roman" w:cs="Times New Roman"/>
          <w:bCs/>
          <w:sz w:val="44"/>
        </w:rPr>
      </w:pPr>
      <w:r>
        <w:rPr>
          <w:rFonts w:ascii="Times New Roman" w:hAnsi="Times New Roman" w:cs="Times New Roman"/>
          <w:bCs/>
          <w:sz w:val="44"/>
        </w:rPr>
        <w:t>Occupational standards of assembled building professionals</w:t>
      </w:r>
    </w:p>
    <w:p w14:paraId="7A13AFA4" w14:textId="77777777" w:rsidR="0033031F" w:rsidRDefault="00085C2D">
      <w:pPr>
        <w:adjustRightInd w:val="0"/>
        <w:snapToGrid w:val="0"/>
        <w:jc w:val="center"/>
        <w:rPr>
          <w:rFonts w:ascii="Times New Roman" w:hAnsi="Times New Roman" w:cs="Times New Roman"/>
          <w:bCs/>
          <w:sz w:val="28"/>
          <w:szCs w:val="28"/>
        </w:rPr>
      </w:pPr>
      <w:r>
        <w:rPr>
          <w:rFonts w:ascii="Times New Roman" w:hAnsi="Times New Roman" w:cs="Times New Roman"/>
          <w:bCs/>
          <w:sz w:val="28"/>
          <w:szCs w:val="28"/>
        </w:rPr>
        <w:t>（征求意见稿）</w:t>
      </w:r>
    </w:p>
    <w:p w14:paraId="60460ECD" w14:textId="77777777" w:rsidR="0033031F" w:rsidRDefault="0033031F">
      <w:pPr>
        <w:ind w:firstLine="560"/>
        <w:rPr>
          <w:rFonts w:ascii="Times New Roman" w:hAnsi="Times New Roman" w:cs="Times New Roman"/>
          <w:sz w:val="28"/>
          <w:szCs w:val="28"/>
        </w:rPr>
      </w:pPr>
    </w:p>
    <w:p w14:paraId="7AB2C1C9" w14:textId="77777777" w:rsidR="0033031F" w:rsidRDefault="0033031F">
      <w:pPr>
        <w:ind w:firstLine="560"/>
        <w:rPr>
          <w:rFonts w:ascii="Times New Roman" w:hAnsi="Times New Roman" w:cs="Times New Roman"/>
          <w:sz w:val="28"/>
          <w:szCs w:val="28"/>
        </w:rPr>
      </w:pPr>
    </w:p>
    <w:p w14:paraId="36C12AC4" w14:textId="77777777" w:rsidR="0033031F" w:rsidRDefault="0033031F">
      <w:pPr>
        <w:ind w:firstLine="560"/>
        <w:rPr>
          <w:rFonts w:ascii="Times New Roman" w:hAnsi="Times New Roman" w:cs="Times New Roman"/>
          <w:sz w:val="28"/>
          <w:szCs w:val="28"/>
        </w:rPr>
      </w:pPr>
    </w:p>
    <w:p w14:paraId="2B9266AA" w14:textId="77777777" w:rsidR="0033031F" w:rsidRDefault="0033031F">
      <w:pPr>
        <w:jc w:val="center"/>
        <w:rPr>
          <w:rFonts w:ascii="Times New Roman" w:hAnsi="Times New Roman" w:cs="Times New Roman"/>
          <w:b/>
          <w:sz w:val="32"/>
          <w:szCs w:val="32"/>
        </w:rPr>
      </w:pPr>
    </w:p>
    <w:p w14:paraId="2A7949D9" w14:textId="77777777" w:rsidR="0033031F" w:rsidRDefault="0033031F">
      <w:pPr>
        <w:jc w:val="center"/>
        <w:rPr>
          <w:rFonts w:ascii="Times New Roman" w:hAnsi="Times New Roman" w:cs="Times New Roman"/>
          <w:b/>
          <w:sz w:val="32"/>
          <w:szCs w:val="32"/>
        </w:rPr>
      </w:pPr>
    </w:p>
    <w:bookmarkStart w:id="0" w:name="_Hlk73264799"/>
    <w:p w14:paraId="0A12C541" w14:textId="77777777" w:rsidR="0033031F" w:rsidRDefault="00085C2D">
      <w:pPr>
        <w:rPr>
          <w:rFonts w:ascii="Times New Roman" w:hAnsi="Times New Roman" w:cs="Times New Roman"/>
          <w:sz w:val="30"/>
        </w:rPr>
      </w:pPr>
      <w:r>
        <w:rPr>
          <w:rFonts w:ascii="Times New Roman" w:hAnsi="Times New Roman" w:cs="Times New Roman"/>
          <w:noProof/>
          <w:sz w:val="30"/>
        </w:rPr>
        <mc:AlternateContent>
          <mc:Choice Requires="wps">
            <w:drawing>
              <wp:anchor distT="0" distB="0" distL="114300" distR="114300" simplePos="0" relativeHeight="251666432" behindDoc="0" locked="0" layoutInCell="1" allowOverlap="1" wp14:anchorId="1430152C" wp14:editId="13A8EB57">
                <wp:simplePos x="0" y="0"/>
                <wp:positionH relativeFrom="column">
                  <wp:posOffset>-9525</wp:posOffset>
                </wp:positionH>
                <wp:positionV relativeFrom="paragraph">
                  <wp:posOffset>320675</wp:posOffset>
                </wp:positionV>
                <wp:extent cx="5248275" cy="0"/>
                <wp:effectExtent l="0" t="0" r="0" b="0"/>
                <wp:wrapNone/>
                <wp:docPr id="13"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670A8" id="直接连接符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75pt,25.25pt" to="41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" strokeweight="1.5pt"/>
            </w:pict>
          </mc:Fallback>
        </mc:AlternateContent>
      </w:r>
      <w:r>
        <w:rPr>
          <w:rFonts w:ascii="Times New Roman" w:hAnsi="Times New Roman" w:cs="Times New Roman"/>
          <w:sz w:val="30"/>
        </w:rPr>
        <w:t>20</w:t>
      </w:r>
      <w:proofErr w:type="gramStart"/>
      <w:r>
        <w:rPr>
          <w:rFonts w:ascii="Times New Roman" w:hAnsi="Times New Roman" w:cs="Times New Roman"/>
          <w:b/>
          <w:sz w:val="28"/>
          <w:szCs w:val="28"/>
        </w:rPr>
        <w:t>××</w:t>
      </w:r>
      <w:r>
        <w:rPr>
          <w:rFonts w:ascii="Times New Roman" w:hAnsi="Times New Roman" w:cs="Times New Roman"/>
          <w:sz w:val="30"/>
        </w:rPr>
        <w:t>–</w:t>
      </w:r>
      <w:r>
        <w:rPr>
          <w:rFonts w:ascii="Times New Roman" w:hAnsi="Times New Roman" w:cs="Times New Roman"/>
          <w:b/>
          <w:sz w:val="28"/>
          <w:szCs w:val="28"/>
        </w:rPr>
        <w:t>××</w:t>
      </w:r>
      <w:r>
        <w:rPr>
          <w:rFonts w:ascii="Times New Roman" w:hAnsi="Times New Roman" w:cs="Times New Roman"/>
          <w:sz w:val="30"/>
        </w:rPr>
        <w:t>–</w:t>
      </w:r>
      <w:proofErr w:type="gramEnd"/>
      <w:r>
        <w:rPr>
          <w:rFonts w:ascii="Times New Roman" w:hAnsi="Times New Roman" w:cs="Times New Roman"/>
          <w:b/>
          <w:sz w:val="28"/>
          <w:szCs w:val="28"/>
        </w:rPr>
        <w:t>××</w:t>
      </w:r>
      <w:r>
        <w:rPr>
          <w:rFonts w:ascii="Times New Roman" w:eastAsia="黑体" w:hAnsi="Times New Roman" w:cs="Times New Roman"/>
          <w:sz w:val="30"/>
        </w:rPr>
        <w:t>发布</w:t>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r>
      <w:r>
        <w:rPr>
          <w:rFonts w:ascii="Times New Roman" w:hAnsi="Times New Roman" w:cs="Times New Roman"/>
          <w:sz w:val="30"/>
        </w:rPr>
        <w:tab/>
        <w:t xml:space="preserve">      20</w:t>
      </w:r>
      <w:proofErr w:type="gramStart"/>
      <w:r>
        <w:rPr>
          <w:rFonts w:ascii="Times New Roman" w:hAnsi="Times New Roman" w:cs="Times New Roman"/>
          <w:b/>
          <w:sz w:val="28"/>
          <w:szCs w:val="28"/>
        </w:rPr>
        <w:t>××</w:t>
      </w:r>
      <w:r>
        <w:rPr>
          <w:rFonts w:ascii="Times New Roman" w:hAnsi="Times New Roman" w:cs="Times New Roman"/>
          <w:sz w:val="30"/>
        </w:rPr>
        <w:t>–</w:t>
      </w:r>
      <w:r>
        <w:rPr>
          <w:rFonts w:ascii="Times New Roman" w:hAnsi="Times New Roman" w:cs="Times New Roman"/>
          <w:b/>
          <w:sz w:val="28"/>
          <w:szCs w:val="28"/>
        </w:rPr>
        <w:t>××</w:t>
      </w:r>
      <w:r>
        <w:rPr>
          <w:rFonts w:ascii="Times New Roman" w:hAnsi="Times New Roman" w:cs="Times New Roman"/>
          <w:sz w:val="30"/>
        </w:rPr>
        <w:t>–</w:t>
      </w:r>
      <w:proofErr w:type="gramEnd"/>
      <w:r>
        <w:rPr>
          <w:rFonts w:ascii="Times New Roman" w:hAnsi="Times New Roman" w:cs="Times New Roman"/>
          <w:b/>
          <w:sz w:val="28"/>
          <w:szCs w:val="28"/>
        </w:rPr>
        <w:t>××</w:t>
      </w:r>
      <w:r>
        <w:rPr>
          <w:rFonts w:ascii="Times New Roman" w:eastAsia="黑体" w:hAnsi="Times New Roman" w:cs="Times New Roman"/>
          <w:sz w:val="30"/>
        </w:rPr>
        <w:t>实施</w:t>
      </w:r>
    </w:p>
    <w:bookmarkEnd w:id="0"/>
    <w:p w14:paraId="0D2603AA" w14:textId="77777777" w:rsidR="0033031F" w:rsidRDefault="0033031F">
      <w:pPr>
        <w:jc w:val="center"/>
        <w:rPr>
          <w:rFonts w:ascii="Times New Roman" w:eastAsia="黑体" w:hAnsi="Times New Roman" w:cs="Times New Roman"/>
          <w:sz w:val="30"/>
        </w:rPr>
      </w:pPr>
    </w:p>
    <w:p w14:paraId="06675B51" w14:textId="77777777" w:rsidR="0033031F" w:rsidRDefault="00085C2D">
      <w:pPr>
        <w:jc w:val="center"/>
        <w:rPr>
          <w:rFonts w:ascii="Times New Roman" w:eastAsia="黑体" w:hAnsi="Times New Roman" w:cs="Times New Roman"/>
          <w:sz w:val="30"/>
        </w:rPr>
      </w:pPr>
      <w:r>
        <w:rPr>
          <w:rFonts w:ascii="Times New Roman" w:eastAsia="黑体" w:hAnsi="Times New Roman" w:cs="Times New Roman"/>
          <w:sz w:val="30"/>
        </w:rPr>
        <w:t>中华人民共和国住房和城乡建设部</w:t>
      </w:r>
      <w:r>
        <w:rPr>
          <w:rFonts w:ascii="Times New Roman" w:eastAsia="黑体" w:hAnsi="Times New Roman" w:cs="Times New Roman"/>
          <w:sz w:val="30"/>
        </w:rPr>
        <w:t xml:space="preserve">    </w:t>
      </w:r>
      <w:r>
        <w:rPr>
          <w:rFonts w:ascii="Times New Roman" w:eastAsia="黑体" w:hAnsi="Times New Roman" w:cs="Times New Roman"/>
          <w:sz w:val="30"/>
        </w:rPr>
        <w:t>发布</w:t>
      </w:r>
    </w:p>
    <w:p w14:paraId="4626DBA3" w14:textId="77777777" w:rsidR="0033031F" w:rsidRDefault="0033031F">
      <w:pPr>
        <w:tabs>
          <w:tab w:val="left" w:pos="5812"/>
        </w:tabs>
        <w:jc w:val="left"/>
        <w:rPr>
          <w:rFonts w:ascii="Times New Roman" w:hAnsi="Times New Roman" w:cs="Times New Roman"/>
          <w:sz w:val="32"/>
        </w:rPr>
      </w:pPr>
    </w:p>
    <w:p w14:paraId="5BC4D24E" w14:textId="77777777" w:rsidR="0033031F" w:rsidRDefault="0033031F">
      <w:pPr>
        <w:tabs>
          <w:tab w:val="center" w:pos="4153"/>
        </w:tabs>
        <w:rPr>
          <w:rFonts w:ascii="Times New Roman" w:eastAsiaTheme="majorEastAsia" w:hAnsi="Times New Roman" w:cs="Times New Roman"/>
          <w:kern w:val="0"/>
          <w:sz w:val="32"/>
          <w:szCs w:val="32"/>
        </w:rPr>
        <w:sectPr w:rsidR="0033031F">
          <w:headerReference w:type="even" r:id="rId12"/>
          <w:headerReference w:type="default" r:id="rId13"/>
          <w:headerReference w:type="first" r:id="rId14"/>
          <w:pgSz w:w="11906" w:h="16838"/>
          <w:pgMar w:top="1440" w:right="1800" w:bottom="1440" w:left="1800" w:header="851" w:footer="992" w:gutter="0"/>
          <w:cols w:space="720"/>
          <w:docGrid w:type="lines" w:linePitch="312"/>
        </w:sectPr>
      </w:pPr>
    </w:p>
    <w:p w14:paraId="28C4EF3A" w14:textId="77777777" w:rsidR="0033031F" w:rsidRDefault="0033031F">
      <w:pPr>
        <w:jc w:val="center"/>
        <w:rPr>
          <w:rFonts w:ascii="Times New Roman" w:hAnsi="Times New Roman" w:cs="Times New Roman"/>
          <w:b/>
          <w:sz w:val="32"/>
          <w:szCs w:val="32"/>
        </w:rPr>
      </w:pPr>
    </w:p>
    <w:p w14:paraId="261A4556" w14:textId="77777777" w:rsidR="0033031F" w:rsidRDefault="0033031F">
      <w:pPr>
        <w:jc w:val="center"/>
        <w:rPr>
          <w:rFonts w:ascii="Times New Roman" w:hAnsi="Times New Roman" w:cs="Times New Roman"/>
          <w:b/>
          <w:sz w:val="32"/>
          <w:szCs w:val="32"/>
        </w:rPr>
      </w:pPr>
    </w:p>
    <w:p w14:paraId="58E2AFBC" w14:textId="77777777" w:rsidR="0033031F" w:rsidRDefault="00085C2D">
      <w:pPr>
        <w:jc w:val="center"/>
        <w:rPr>
          <w:rFonts w:ascii="Times New Roman" w:eastAsia="黑体" w:hAnsi="Times New Roman" w:cs="Times New Roman"/>
          <w:sz w:val="32"/>
          <w:szCs w:val="32"/>
        </w:rPr>
      </w:pPr>
      <w:r>
        <w:rPr>
          <w:rFonts w:ascii="Times New Roman" w:eastAsia="黑体" w:hAnsi="Times New Roman" w:cs="Times New Roman"/>
          <w:sz w:val="32"/>
          <w:szCs w:val="32"/>
        </w:rPr>
        <w:t>中华人民共和国行业标准</w:t>
      </w:r>
    </w:p>
    <w:p w14:paraId="0B7CA1AE" w14:textId="77777777" w:rsidR="0033031F" w:rsidRDefault="0033031F">
      <w:pPr>
        <w:jc w:val="center"/>
        <w:rPr>
          <w:rFonts w:ascii="Times New Roman" w:hAnsi="Times New Roman" w:cs="Times New Roman"/>
          <w:sz w:val="32"/>
          <w:szCs w:val="32"/>
        </w:rPr>
      </w:pPr>
    </w:p>
    <w:p w14:paraId="475356A5" w14:textId="77777777" w:rsidR="0033031F" w:rsidRDefault="0033031F">
      <w:pPr>
        <w:jc w:val="center"/>
        <w:rPr>
          <w:rFonts w:ascii="Times New Roman" w:hAnsi="Times New Roman" w:cs="Times New Roman"/>
          <w:b/>
          <w:sz w:val="32"/>
          <w:szCs w:val="32"/>
        </w:rPr>
      </w:pPr>
    </w:p>
    <w:p w14:paraId="632FC7E3" w14:textId="77777777" w:rsidR="0033031F" w:rsidRDefault="00085C2D">
      <w:pPr>
        <w:adjustRightInd w:val="0"/>
        <w:snapToGrid w:val="0"/>
        <w:jc w:val="center"/>
        <w:rPr>
          <w:rFonts w:ascii="Times New Roman" w:hAnsi="Times New Roman" w:cs="Times New Roman"/>
          <w:b/>
          <w:sz w:val="44"/>
        </w:rPr>
      </w:pPr>
      <w:r>
        <w:rPr>
          <w:rFonts w:ascii="Times New Roman" w:hAnsi="Times New Roman" w:cs="Times New Roman" w:hint="eastAsia"/>
          <w:b/>
          <w:sz w:val="44"/>
        </w:rPr>
        <w:t>装配式建筑</w:t>
      </w:r>
      <w:r>
        <w:rPr>
          <w:rFonts w:ascii="Times New Roman" w:hAnsi="Times New Roman" w:cs="Times New Roman"/>
          <w:b/>
          <w:sz w:val="44"/>
        </w:rPr>
        <w:t>专业人员职业标准</w:t>
      </w:r>
    </w:p>
    <w:p w14:paraId="3B144866" w14:textId="77777777" w:rsidR="0033031F" w:rsidRDefault="00085C2D">
      <w:pPr>
        <w:ind w:firstLine="560"/>
        <w:jc w:val="center"/>
        <w:rPr>
          <w:rFonts w:ascii="Times New Roman" w:hAnsi="Times New Roman" w:cs="Times New Roman"/>
          <w:bCs/>
          <w:sz w:val="44"/>
        </w:rPr>
      </w:pPr>
      <w:r>
        <w:rPr>
          <w:rFonts w:ascii="Times New Roman" w:hAnsi="Times New Roman" w:cs="Times New Roman"/>
          <w:bCs/>
          <w:sz w:val="44"/>
        </w:rPr>
        <w:t>Occupational standards of assembled building professionals</w:t>
      </w:r>
    </w:p>
    <w:p w14:paraId="142A5157" w14:textId="77777777" w:rsidR="0033031F" w:rsidRDefault="0033031F">
      <w:pPr>
        <w:jc w:val="center"/>
        <w:rPr>
          <w:rFonts w:ascii="Times New Roman" w:hAnsi="Times New Roman" w:cs="Times New Roman"/>
          <w:b/>
          <w:sz w:val="28"/>
          <w:szCs w:val="28"/>
        </w:rPr>
      </w:pPr>
    </w:p>
    <w:p w14:paraId="367F39BE" w14:textId="77777777" w:rsidR="0033031F" w:rsidRDefault="00085C2D">
      <w:pPr>
        <w:jc w:val="center"/>
        <w:rPr>
          <w:rFonts w:ascii="Times New Roman" w:hAnsi="Times New Roman" w:cs="Times New Roman"/>
          <w:b/>
          <w:sz w:val="28"/>
          <w:szCs w:val="28"/>
        </w:rPr>
      </w:pPr>
      <w:r>
        <w:rPr>
          <w:rFonts w:ascii="Times New Roman" w:hAnsi="Times New Roman" w:cs="Times New Roman"/>
          <w:sz w:val="32"/>
        </w:rPr>
        <w:t>JGJ/T</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202×</w:t>
      </w:r>
    </w:p>
    <w:p w14:paraId="49D6FE45" w14:textId="77777777" w:rsidR="0033031F" w:rsidRDefault="0033031F">
      <w:pPr>
        <w:jc w:val="center"/>
        <w:rPr>
          <w:rFonts w:ascii="Times New Roman" w:hAnsi="Times New Roman" w:cs="Times New Roman"/>
          <w:b/>
          <w:sz w:val="28"/>
          <w:szCs w:val="28"/>
        </w:rPr>
      </w:pPr>
    </w:p>
    <w:p w14:paraId="24C38493" w14:textId="77777777" w:rsidR="00A95A3F" w:rsidRDefault="00A95A3F" w:rsidP="00A95A3F">
      <w:pPr>
        <w:jc w:val="center"/>
        <w:rPr>
          <w:rFonts w:ascii="Times New Roman" w:hAnsi="Times New Roman" w:cs="Times New Roman"/>
          <w:sz w:val="28"/>
          <w:szCs w:val="28"/>
        </w:rPr>
      </w:pPr>
      <w:r>
        <w:rPr>
          <w:rFonts w:ascii="Times New Roman" w:hAnsi="Times New Roman" w:cs="Times New Roman"/>
          <w:sz w:val="28"/>
          <w:szCs w:val="28"/>
        </w:rPr>
        <w:t>批准单位：中华人民共和国住房和城乡建设部</w:t>
      </w:r>
    </w:p>
    <w:p w14:paraId="7BC1B312" w14:textId="77777777" w:rsidR="00A95A3F" w:rsidRDefault="00A95A3F" w:rsidP="00A95A3F">
      <w:pPr>
        <w:ind w:firstLineChars="900" w:firstLine="2520"/>
        <w:rPr>
          <w:rFonts w:ascii="Times New Roman" w:hAnsi="Times New Roman" w:cs="Times New Roman"/>
          <w:szCs w:val="21"/>
        </w:rPr>
      </w:pPr>
      <w:r>
        <w:rPr>
          <w:rFonts w:ascii="Times New Roman" w:hAnsi="Times New Roman" w:cs="Times New Roman"/>
          <w:sz w:val="28"/>
          <w:szCs w:val="28"/>
        </w:rPr>
        <w:t>施行日期：</w:t>
      </w:r>
      <w:r>
        <w:rPr>
          <w:rFonts w:ascii="Times New Roman" w:hAnsi="Times New Roman" w:cs="Times New Roman"/>
          <w:sz w:val="28"/>
          <w:szCs w:val="28"/>
        </w:rPr>
        <w:t>202×</w:t>
      </w:r>
      <w:r>
        <w:rPr>
          <w:rFonts w:ascii="Times New Roman" w:hAnsi="Times New Roman" w:cs="Times New Roman"/>
          <w:sz w:val="28"/>
          <w:szCs w:val="28"/>
        </w:rPr>
        <w:t>年</w:t>
      </w:r>
      <w:r>
        <w:rPr>
          <w:rFonts w:ascii="Times New Roman" w:hAnsi="Times New Roman" w:cs="Times New Roman"/>
          <w:sz w:val="28"/>
          <w:szCs w:val="28"/>
        </w:rPr>
        <w:t>×</w:t>
      </w:r>
      <w:r>
        <w:rPr>
          <w:rFonts w:ascii="Times New Roman" w:hAnsi="Times New Roman" w:cs="Times New Roman"/>
          <w:sz w:val="28"/>
          <w:szCs w:val="28"/>
        </w:rPr>
        <w:t>月</w:t>
      </w:r>
      <w:r>
        <w:rPr>
          <w:rFonts w:ascii="Times New Roman" w:hAnsi="Times New Roman" w:cs="Times New Roman"/>
          <w:sz w:val="28"/>
          <w:szCs w:val="28"/>
        </w:rPr>
        <w:t>×</w:t>
      </w:r>
      <w:r>
        <w:rPr>
          <w:rFonts w:ascii="Times New Roman" w:hAnsi="Times New Roman" w:cs="Times New Roman"/>
          <w:sz w:val="28"/>
          <w:szCs w:val="28"/>
        </w:rPr>
        <w:t>日</w:t>
      </w:r>
    </w:p>
    <w:p w14:paraId="7683F0F6" w14:textId="77777777" w:rsidR="0033031F" w:rsidRPr="00A95A3F" w:rsidRDefault="0033031F">
      <w:pPr>
        <w:jc w:val="center"/>
        <w:rPr>
          <w:rFonts w:ascii="Times New Roman" w:hAnsi="Times New Roman" w:cs="Times New Roman"/>
          <w:sz w:val="28"/>
          <w:szCs w:val="28"/>
        </w:rPr>
      </w:pPr>
    </w:p>
    <w:p w14:paraId="3EBFF5E4" w14:textId="77777777" w:rsidR="0033031F" w:rsidRDefault="0033031F">
      <w:pPr>
        <w:jc w:val="center"/>
        <w:rPr>
          <w:rFonts w:ascii="Times New Roman" w:hAnsi="Times New Roman" w:cs="Times New Roman"/>
          <w:sz w:val="28"/>
          <w:szCs w:val="28"/>
        </w:rPr>
      </w:pPr>
    </w:p>
    <w:p w14:paraId="654914A7" w14:textId="77777777" w:rsidR="0033031F" w:rsidRDefault="0033031F">
      <w:pPr>
        <w:jc w:val="center"/>
        <w:rPr>
          <w:rFonts w:ascii="Times New Roman" w:hAnsi="Times New Roman" w:cs="Times New Roman"/>
          <w:sz w:val="28"/>
          <w:szCs w:val="28"/>
        </w:rPr>
      </w:pPr>
    </w:p>
    <w:p w14:paraId="3FAA28EE" w14:textId="77777777" w:rsidR="0033031F" w:rsidRDefault="0033031F">
      <w:pPr>
        <w:jc w:val="center"/>
        <w:rPr>
          <w:rFonts w:ascii="Times New Roman" w:hAnsi="Times New Roman" w:cs="Times New Roman"/>
          <w:sz w:val="28"/>
          <w:szCs w:val="28"/>
        </w:rPr>
      </w:pPr>
    </w:p>
    <w:p w14:paraId="7DF0F944" w14:textId="77777777" w:rsidR="0033031F" w:rsidRDefault="0033031F">
      <w:pPr>
        <w:jc w:val="center"/>
        <w:rPr>
          <w:rFonts w:ascii="Times New Roman" w:hAnsi="Times New Roman" w:cs="Times New Roman"/>
          <w:sz w:val="28"/>
          <w:szCs w:val="28"/>
        </w:rPr>
      </w:pPr>
    </w:p>
    <w:p w14:paraId="2097987F" w14:textId="77777777" w:rsidR="0033031F" w:rsidRDefault="0033031F">
      <w:pPr>
        <w:jc w:val="center"/>
        <w:rPr>
          <w:rFonts w:ascii="Times New Roman" w:hAnsi="Times New Roman" w:cs="Times New Roman"/>
          <w:sz w:val="28"/>
          <w:szCs w:val="28"/>
        </w:rPr>
      </w:pPr>
    </w:p>
    <w:p w14:paraId="72C1FE1A" w14:textId="77777777" w:rsidR="0033031F" w:rsidRDefault="00085C2D">
      <w:pPr>
        <w:jc w:val="center"/>
        <w:rPr>
          <w:rFonts w:ascii="Times New Roman" w:hAnsi="Times New Roman" w:cs="Times New Roman"/>
          <w:sz w:val="28"/>
          <w:szCs w:val="28"/>
        </w:rPr>
      </w:pPr>
      <w:r>
        <w:rPr>
          <w:rFonts w:ascii="Times New Roman" w:hAnsi="Times New Roman" w:cs="Times New Roman"/>
          <w:sz w:val="28"/>
          <w:szCs w:val="28"/>
        </w:rPr>
        <w:t>中国建筑工业出版社</w:t>
      </w:r>
    </w:p>
    <w:p w14:paraId="173E0D9B" w14:textId="77777777" w:rsidR="0033031F" w:rsidRDefault="00085C2D">
      <w:pPr>
        <w:jc w:val="center"/>
        <w:rPr>
          <w:rFonts w:ascii="Times New Roman" w:hAnsi="Times New Roman" w:cs="Times New Roman"/>
          <w:sz w:val="28"/>
          <w:szCs w:val="28"/>
        </w:rPr>
        <w:sectPr w:rsidR="0033031F">
          <w:headerReference w:type="even" r:id="rId15"/>
          <w:headerReference w:type="default" r:id="rId16"/>
          <w:footerReference w:type="default" r:id="rId17"/>
          <w:headerReference w:type="first" r:id="rId18"/>
          <w:pgSz w:w="11906" w:h="16838"/>
          <w:pgMar w:top="1440" w:right="1800" w:bottom="1440" w:left="1800" w:header="851" w:footer="992" w:gutter="0"/>
          <w:cols w:space="720"/>
          <w:docGrid w:type="lines" w:linePitch="312"/>
        </w:sectPr>
      </w:pPr>
      <w:r>
        <w:rPr>
          <w:rFonts w:ascii="Times New Roman" w:hAnsi="Times New Roman" w:cs="Times New Roman"/>
          <w:sz w:val="28"/>
          <w:szCs w:val="28"/>
        </w:rPr>
        <w:t>202</w:t>
      </w:r>
      <w:r>
        <w:rPr>
          <w:rFonts w:ascii="Times New Roman" w:hAnsi="Times New Roman" w:cs="Times New Roman" w:hint="eastAsia"/>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北</w:t>
      </w:r>
      <w:r>
        <w:rPr>
          <w:rFonts w:ascii="Times New Roman" w:hAnsi="Times New Roman" w:cs="Times New Roman"/>
          <w:sz w:val="28"/>
          <w:szCs w:val="28"/>
        </w:rPr>
        <w:t xml:space="preserve">  </w:t>
      </w:r>
      <w:r>
        <w:rPr>
          <w:rFonts w:ascii="Times New Roman" w:hAnsi="Times New Roman" w:cs="Times New Roman"/>
          <w:sz w:val="28"/>
          <w:szCs w:val="28"/>
        </w:rPr>
        <w:t>京</w:t>
      </w:r>
    </w:p>
    <w:p w14:paraId="429CA4FC" w14:textId="77777777" w:rsidR="0033031F" w:rsidRDefault="00085C2D">
      <w:pPr>
        <w:spacing w:before="340" w:after="330" w:line="578" w:lineRule="auto"/>
        <w:jc w:val="center"/>
        <w:rPr>
          <w:rFonts w:ascii="Times New Roman" w:eastAsiaTheme="majorEastAsia" w:hAnsi="Times New Roman" w:cs="Times New Roman"/>
          <w:b/>
          <w:bCs/>
          <w:kern w:val="0"/>
          <w:sz w:val="32"/>
          <w:szCs w:val="32"/>
          <w:lang w:val="zh-CN"/>
        </w:rPr>
      </w:pPr>
      <w:bookmarkStart w:id="1" w:name="_Hlk87438053"/>
      <w:r>
        <w:rPr>
          <w:rFonts w:ascii="Times New Roman" w:eastAsiaTheme="majorEastAsia" w:hAnsi="Times New Roman" w:cs="Times New Roman"/>
          <w:b/>
          <w:bCs/>
          <w:kern w:val="0"/>
          <w:sz w:val="32"/>
          <w:szCs w:val="32"/>
          <w:lang w:val="zh-CN"/>
        </w:rPr>
        <w:lastRenderedPageBreak/>
        <w:t>前</w:t>
      </w:r>
      <w:r>
        <w:rPr>
          <w:rFonts w:ascii="Times New Roman" w:eastAsiaTheme="majorEastAsia" w:hAnsi="Times New Roman" w:cs="Times New Roman" w:hint="eastAsia"/>
          <w:b/>
          <w:bCs/>
          <w:kern w:val="0"/>
          <w:sz w:val="32"/>
          <w:szCs w:val="32"/>
          <w:lang w:val="zh-CN"/>
        </w:rPr>
        <w:t xml:space="preserve"> </w:t>
      </w:r>
      <w:r>
        <w:rPr>
          <w:rFonts w:ascii="Times New Roman" w:eastAsiaTheme="majorEastAsia" w:hAnsi="Times New Roman" w:cs="Times New Roman"/>
          <w:b/>
          <w:bCs/>
          <w:kern w:val="0"/>
          <w:sz w:val="32"/>
          <w:szCs w:val="32"/>
          <w:lang w:val="zh-CN"/>
        </w:rPr>
        <w:t xml:space="preserve">  </w:t>
      </w:r>
      <w:r>
        <w:rPr>
          <w:rFonts w:ascii="Times New Roman" w:eastAsiaTheme="majorEastAsia" w:hAnsi="Times New Roman" w:cs="Times New Roman"/>
          <w:b/>
          <w:bCs/>
          <w:kern w:val="0"/>
          <w:sz w:val="32"/>
          <w:szCs w:val="32"/>
          <w:lang w:val="zh-CN"/>
        </w:rPr>
        <w:t>言</w:t>
      </w:r>
    </w:p>
    <w:bookmarkEnd w:id="1"/>
    <w:p w14:paraId="0E7241CC" w14:textId="77777777" w:rsidR="0033031F" w:rsidRDefault="0033031F">
      <w:pPr>
        <w:jc w:val="center"/>
        <w:rPr>
          <w:rFonts w:ascii="Times New Roman" w:eastAsiaTheme="majorEastAsia" w:hAnsi="Times New Roman" w:cs="Times New Roman"/>
          <w:kern w:val="0"/>
          <w:sz w:val="32"/>
          <w:szCs w:val="32"/>
          <w:lang w:val="zh-CN"/>
        </w:rPr>
      </w:pPr>
    </w:p>
    <w:p w14:paraId="5052F850" w14:textId="77777777" w:rsidR="0033031F" w:rsidRDefault="00085C2D">
      <w:pPr>
        <w:autoSpaceDE w:val="0"/>
        <w:autoSpaceDN w:val="0"/>
        <w:adjustRightInd w:val="0"/>
        <w:spacing w:line="400" w:lineRule="exact"/>
        <w:ind w:firstLineChars="236" w:firstLine="566"/>
        <w:jc w:val="left"/>
        <w:rPr>
          <w:rFonts w:ascii="Times New Roman" w:hAnsi="Times New Roman" w:cs="Times New Roman"/>
          <w:kern w:val="0"/>
          <w:sz w:val="24"/>
        </w:rPr>
      </w:pPr>
      <w:r>
        <w:rPr>
          <w:rFonts w:ascii="Times New Roman" w:hAnsi="Times New Roman" w:cs="Times New Roman"/>
          <w:kern w:val="0"/>
          <w:sz w:val="24"/>
        </w:rPr>
        <w:t>根据住房和城乡建设部《关于开展</w:t>
      </w:r>
      <w:r>
        <w:rPr>
          <w:rFonts w:ascii="Times New Roman" w:hAnsi="Times New Roman" w:cs="Times New Roman"/>
          <w:kern w:val="0"/>
          <w:sz w:val="24"/>
        </w:rPr>
        <w:t>&lt;</w:t>
      </w:r>
      <w:r>
        <w:rPr>
          <w:rFonts w:ascii="Times New Roman" w:hAnsi="Times New Roman" w:cs="Times New Roman"/>
          <w:kern w:val="0"/>
          <w:sz w:val="24"/>
        </w:rPr>
        <w:t>城镇燃气行业职业技能标准</w:t>
      </w:r>
      <w:r>
        <w:rPr>
          <w:rFonts w:ascii="Times New Roman" w:hAnsi="Times New Roman" w:cs="Times New Roman"/>
          <w:kern w:val="0"/>
          <w:sz w:val="24"/>
        </w:rPr>
        <w:t>&gt;</w:t>
      </w:r>
      <w:r>
        <w:rPr>
          <w:rFonts w:ascii="Times New Roman" w:hAnsi="Times New Roman" w:cs="Times New Roman"/>
          <w:kern w:val="0"/>
          <w:sz w:val="24"/>
        </w:rPr>
        <w:t>等</w:t>
      </w:r>
      <w:r>
        <w:rPr>
          <w:rFonts w:ascii="Times New Roman" w:hAnsi="Times New Roman" w:cs="Times New Roman"/>
          <w:kern w:val="0"/>
          <w:sz w:val="24"/>
        </w:rPr>
        <w:t>13</w:t>
      </w:r>
      <w:r>
        <w:rPr>
          <w:rFonts w:ascii="Times New Roman" w:hAnsi="Times New Roman" w:cs="Times New Roman"/>
          <w:kern w:val="0"/>
          <w:sz w:val="24"/>
        </w:rPr>
        <w:t>项工程建设行业标准制订工作的函》的要求，标准编制组经广泛调查研究，认真总结实践经验，</w:t>
      </w:r>
      <w:r>
        <w:rPr>
          <w:rStyle w:val="aa"/>
          <w:rFonts w:ascii="Times New Roman" w:hAnsi="Times New Roman" w:cs="Times New Roman"/>
          <w:sz w:val="24"/>
          <w:szCs w:val="24"/>
        </w:rPr>
        <w:t>参考国家有关标准和国外先进经验</w:t>
      </w:r>
      <w:r>
        <w:rPr>
          <w:rFonts w:ascii="Times New Roman" w:hAnsi="Times New Roman" w:cs="Times New Roman"/>
          <w:kern w:val="0"/>
          <w:sz w:val="24"/>
        </w:rPr>
        <w:t>，并在广泛征求意见的基础上，编制了本标准。</w:t>
      </w:r>
      <w:r>
        <w:rPr>
          <w:rFonts w:ascii="Times New Roman" w:hAnsi="Times New Roman" w:cs="Times New Roman"/>
          <w:kern w:val="0"/>
          <w:sz w:val="24"/>
        </w:rPr>
        <w:t xml:space="preserve"> </w:t>
      </w:r>
    </w:p>
    <w:p w14:paraId="1A0D00AA" w14:textId="77777777" w:rsidR="0033031F" w:rsidRDefault="00085C2D">
      <w:pPr>
        <w:autoSpaceDE w:val="0"/>
        <w:autoSpaceDN w:val="0"/>
        <w:adjustRightInd w:val="0"/>
        <w:spacing w:line="400" w:lineRule="exact"/>
        <w:ind w:firstLineChars="200" w:firstLine="480"/>
        <w:jc w:val="left"/>
        <w:rPr>
          <w:rFonts w:ascii="Times New Roman" w:hAnsi="Times New Roman" w:cs="Times New Roman"/>
          <w:kern w:val="0"/>
          <w:sz w:val="24"/>
        </w:rPr>
      </w:pPr>
      <w:r>
        <w:rPr>
          <w:rFonts w:ascii="Times New Roman" w:hAnsi="Times New Roman" w:cs="Times New Roman"/>
          <w:kern w:val="0"/>
          <w:sz w:val="24"/>
        </w:rPr>
        <w:t>本标准的主要技术内容是：</w:t>
      </w:r>
      <w:r>
        <w:rPr>
          <w:rFonts w:ascii="Times New Roman" w:hAnsi="Times New Roman" w:cs="Times New Roman"/>
          <w:kern w:val="0"/>
          <w:sz w:val="24"/>
        </w:rPr>
        <w:t xml:space="preserve">1. </w:t>
      </w:r>
      <w:r>
        <w:rPr>
          <w:rFonts w:ascii="Times New Roman" w:hAnsi="Times New Roman" w:cs="Times New Roman"/>
          <w:kern w:val="0"/>
          <w:sz w:val="24"/>
        </w:rPr>
        <w:t>总则；</w:t>
      </w:r>
      <w:r>
        <w:rPr>
          <w:rFonts w:ascii="Times New Roman" w:hAnsi="Times New Roman" w:cs="Times New Roman"/>
          <w:kern w:val="0"/>
          <w:sz w:val="24"/>
        </w:rPr>
        <w:t xml:space="preserve">2. </w:t>
      </w:r>
      <w:r>
        <w:rPr>
          <w:rFonts w:ascii="Times New Roman" w:hAnsi="Times New Roman" w:cs="Times New Roman"/>
          <w:kern w:val="0"/>
          <w:sz w:val="24"/>
        </w:rPr>
        <w:t>术语；</w:t>
      </w:r>
      <w:r>
        <w:rPr>
          <w:rFonts w:ascii="Times New Roman" w:hAnsi="Times New Roman" w:cs="Times New Roman"/>
          <w:kern w:val="0"/>
          <w:sz w:val="24"/>
        </w:rPr>
        <w:t xml:space="preserve">3. </w:t>
      </w:r>
      <w:r>
        <w:rPr>
          <w:rFonts w:ascii="Times New Roman" w:hAnsi="Times New Roman" w:cs="Times New Roman"/>
          <w:kern w:val="0"/>
          <w:sz w:val="24"/>
        </w:rPr>
        <w:t>职业能力标准；</w:t>
      </w:r>
      <w:r>
        <w:rPr>
          <w:rFonts w:ascii="Times New Roman" w:hAnsi="Times New Roman" w:cs="Times New Roman"/>
          <w:kern w:val="0"/>
          <w:sz w:val="24"/>
        </w:rPr>
        <w:t xml:space="preserve">4. </w:t>
      </w:r>
      <w:r>
        <w:rPr>
          <w:rFonts w:ascii="Times New Roman" w:hAnsi="Times New Roman" w:cs="Times New Roman"/>
          <w:kern w:val="0"/>
          <w:sz w:val="24"/>
        </w:rPr>
        <w:t>职业能力考核。</w:t>
      </w:r>
    </w:p>
    <w:p w14:paraId="7FDF26F0" w14:textId="77777777" w:rsidR="0033031F" w:rsidRDefault="00085C2D">
      <w:pPr>
        <w:autoSpaceDE w:val="0"/>
        <w:autoSpaceDN w:val="0"/>
        <w:adjustRightInd w:val="0"/>
        <w:spacing w:line="400" w:lineRule="exact"/>
        <w:ind w:firstLineChars="177" w:firstLine="425"/>
        <w:jc w:val="left"/>
        <w:rPr>
          <w:rFonts w:ascii="Times New Roman" w:hAnsi="Times New Roman" w:cs="Times New Roman"/>
          <w:kern w:val="0"/>
          <w:sz w:val="24"/>
        </w:rPr>
      </w:pPr>
      <w:r>
        <w:rPr>
          <w:rFonts w:ascii="Times New Roman" w:hAnsi="Times New Roman" w:cs="Times New Roman"/>
          <w:kern w:val="0"/>
          <w:sz w:val="24"/>
        </w:rPr>
        <w:t>本标准由住房和城乡建设部负责管理，中国建设教育协会负责具体技术内容的解释。执行过程中如有意见或建议，请寄送中国建设教育协会。</w:t>
      </w:r>
      <w:r>
        <w:rPr>
          <w:rFonts w:ascii="Times New Roman" w:hAnsi="Times New Roman" w:cs="Times New Roman" w:hint="eastAsia"/>
          <w:kern w:val="0"/>
          <w:sz w:val="24"/>
        </w:rPr>
        <w:t>（</w:t>
      </w:r>
      <w:r>
        <w:rPr>
          <w:rFonts w:ascii="Times New Roman" w:hAnsi="Times New Roman" w:cs="Times New Roman"/>
          <w:kern w:val="0"/>
          <w:sz w:val="24"/>
        </w:rPr>
        <w:t>地址：北京市海淀区三里河路</w:t>
      </w:r>
      <w:r>
        <w:rPr>
          <w:rFonts w:ascii="Times New Roman" w:hAnsi="Times New Roman" w:cs="Times New Roman" w:hint="eastAsia"/>
          <w:kern w:val="0"/>
          <w:sz w:val="24"/>
        </w:rPr>
        <w:t>十一</w:t>
      </w:r>
      <w:r>
        <w:rPr>
          <w:rFonts w:ascii="Times New Roman" w:hAnsi="Times New Roman" w:cs="Times New Roman"/>
          <w:kern w:val="0"/>
          <w:sz w:val="24"/>
        </w:rPr>
        <w:t>号，邮编：</w:t>
      </w:r>
      <w:r>
        <w:rPr>
          <w:rFonts w:ascii="Times New Roman" w:hAnsi="Times New Roman" w:cs="Times New Roman"/>
          <w:kern w:val="0"/>
          <w:sz w:val="24"/>
        </w:rPr>
        <w:t>100831</w:t>
      </w:r>
      <w:r>
        <w:rPr>
          <w:rFonts w:ascii="Times New Roman" w:hAnsi="Times New Roman" w:cs="Times New Roman" w:hint="eastAsia"/>
          <w:kern w:val="0"/>
          <w:sz w:val="24"/>
        </w:rPr>
        <w:t>）</w:t>
      </w:r>
      <w:r>
        <w:rPr>
          <w:rFonts w:ascii="Times New Roman" w:hAnsi="Times New Roman" w:cs="Times New Roman"/>
          <w:kern w:val="0"/>
          <w:sz w:val="24"/>
        </w:rPr>
        <w:t>。</w:t>
      </w:r>
      <w:r>
        <w:rPr>
          <w:rFonts w:ascii="Times New Roman" w:hAnsi="Times New Roman" w:cs="Times New Roman"/>
          <w:kern w:val="0"/>
          <w:sz w:val="24"/>
        </w:rPr>
        <w:t xml:space="preserve"> </w:t>
      </w:r>
    </w:p>
    <w:p w14:paraId="2EE5B355" w14:textId="77777777" w:rsidR="0033031F" w:rsidRDefault="0033031F">
      <w:pPr>
        <w:autoSpaceDE w:val="0"/>
        <w:autoSpaceDN w:val="0"/>
        <w:adjustRightInd w:val="0"/>
        <w:spacing w:line="453" w:lineRule="exact"/>
        <w:ind w:firstLineChars="177" w:firstLine="425"/>
        <w:jc w:val="left"/>
        <w:rPr>
          <w:rFonts w:ascii="Times New Roman" w:hAnsi="Times New Roman" w:cs="Times New Roman"/>
          <w:kern w:val="0"/>
          <w:sz w:val="24"/>
        </w:rPr>
      </w:pPr>
    </w:p>
    <w:p w14:paraId="3D1D9E51" w14:textId="77777777" w:rsidR="0033031F" w:rsidRDefault="0033031F">
      <w:pPr>
        <w:autoSpaceDE w:val="0"/>
        <w:autoSpaceDN w:val="0"/>
        <w:adjustRightInd w:val="0"/>
        <w:spacing w:line="453" w:lineRule="exact"/>
        <w:ind w:firstLineChars="177" w:firstLine="425"/>
        <w:jc w:val="left"/>
        <w:rPr>
          <w:rFonts w:ascii="Times New Roman" w:hAnsi="Times New Roman" w:cs="Times New Roman"/>
          <w:kern w:val="0"/>
          <w:sz w:val="24"/>
        </w:rPr>
      </w:pPr>
    </w:p>
    <w:p w14:paraId="344F6C7B" w14:textId="77777777" w:rsidR="0033031F" w:rsidRDefault="00085C2D">
      <w:pPr>
        <w:autoSpaceDE w:val="0"/>
        <w:autoSpaceDN w:val="0"/>
        <w:adjustRightInd w:val="0"/>
        <w:spacing w:line="266" w:lineRule="exact"/>
        <w:ind w:firstLineChars="236" w:firstLine="566"/>
        <w:jc w:val="left"/>
        <w:rPr>
          <w:rFonts w:ascii="Times New Roman" w:hAnsi="Times New Roman" w:cs="Times New Roman"/>
          <w:kern w:val="0"/>
          <w:sz w:val="24"/>
        </w:rPr>
      </w:pPr>
      <w:r>
        <w:rPr>
          <w:rFonts w:ascii="Times New Roman" w:hAnsi="Times New Roman" w:cs="Times New Roman"/>
          <w:kern w:val="0"/>
          <w:sz w:val="24"/>
        </w:rPr>
        <w:t>本标准主编单位：</w:t>
      </w:r>
    </w:p>
    <w:p w14:paraId="66018977" w14:textId="77777777" w:rsidR="0033031F" w:rsidRDefault="0033031F">
      <w:pPr>
        <w:autoSpaceDE w:val="0"/>
        <w:autoSpaceDN w:val="0"/>
        <w:adjustRightInd w:val="0"/>
        <w:spacing w:line="266" w:lineRule="exact"/>
        <w:ind w:firstLineChars="236" w:firstLine="566"/>
        <w:jc w:val="left"/>
        <w:rPr>
          <w:rFonts w:ascii="Times New Roman" w:hAnsi="Times New Roman" w:cs="Times New Roman"/>
          <w:kern w:val="0"/>
          <w:sz w:val="24"/>
        </w:rPr>
      </w:pPr>
    </w:p>
    <w:p w14:paraId="640391D0" w14:textId="77777777" w:rsidR="0033031F" w:rsidRDefault="0033031F">
      <w:pPr>
        <w:autoSpaceDE w:val="0"/>
        <w:autoSpaceDN w:val="0"/>
        <w:adjustRightInd w:val="0"/>
        <w:spacing w:line="266" w:lineRule="exact"/>
        <w:ind w:firstLineChars="236" w:firstLine="566"/>
        <w:jc w:val="left"/>
        <w:rPr>
          <w:rFonts w:ascii="Times New Roman" w:hAnsi="Times New Roman" w:cs="Times New Roman"/>
          <w:kern w:val="0"/>
          <w:sz w:val="24"/>
        </w:rPr>
      </w:pPr>
    </w:p>
    <w:p w14:paraId="77FDD4DE" w14:textId="77777777" w:rsidR="0033031F" w:rsidRDefault="0033031F">
      <w:pPr>
        <w:autoSpaceDE w:val="0"/>
        <w:autoSpaceDN w:val="0"/>
        <w:adjustRightInd w:val="0"/>
        <w:spacing w:line="213" w:lineRule="exact"/>
        <w:ind w:firstLineChars="236" w:firstLine="425"/>
        <w:jc w:val="left"/>
        <w:rPr>
          <w:rFonts w:ascii="Times New Roman" w:hAnsi="Times New Roman" w:cs="Times New Roman"/>
          <w:kern w:val="0"/>
          <w:sz w:val="18"/>
          <w:szCs w:val="18"/>
        </w:rPr>
      </w:pPr>
    </w:p>
    <w:p w14:paraId="5FDC2F99" w14:textId="77777777" w:rsidR="0033031F" w:rsidRDefault="00085C2D">
      <w:pPr>
        <w:autoSpaceDE w:val="0"/>
        <w:autoSpaceDN w:val="0"/>
        <w:adjustRightInd w:val="0"/>
        <w:spacing w:line="253" w:lineRule="exact"/>
        <w:ind w:firstLineChars="236" w:firstLine="566"/>
        <w:jc w:val="left"/>
        <w:rPr>
          <w:rFonts w:ascii="Times New Roman" w:hAnsi="Times New Roman" w:cs="Times New Roman"/>
          <w:kern w:val="0"/>
          <w:sz w:val="24"/>
        </w:rPr>
      </w:pPr>
      <w:r>
        <w:rPr>
          <w:rFonts w:ascii="Times New Roman" w:hAnsi="Times New Roman" w:cs="Times New Roman"/>
          <w:kern w:val="0"/>
          <w:sz w:val="24"/>
        </w:rPr>
        <w:t>本标准参编单位：</w:t>
      </w:r>
    </w:p>
    <w:p w14:paraId="1D1AF09A" w14:textId="77777777" w:rsidR="0033031F" w:rsidRDefault="0033031F">
      <w:pPr>
        <w:autoSpaceDE w:val="0"/>
        <w:autoSpaceDN w:val="0"/>
        <w:adjustRightInd w:val="0"/>
        <w:spacing w:line="253" w:lineRule="exact"/>
        <w:ind w:firstLineChars="236" w:firstLine="566"/>
        <w:jc w:val="left"/>
        <w:rPr>
          <w:rFonts w:ascii="Times New Roman" w:hAnsi="Times New Roman" w:cs="Times New Roman"/>
          <w:kern w:val="0"/>
          <w:sz w:val="24"/>
        </w:rPr>
      </w:pPr>
    </w:p>
    <w:p w14:paraId="2D8D0CA1" w14:textId="77777777" w:rsidR="0033031F" w:rsidRDefault="0033031F">
      <w:pPr>
        <w:autoSpaceDE w:val="0"/>
        <w:autoSpaceDN w:val="0"/>
        <w:adjustRightInd w:val="0"/>
        <w:spacing w:line="253" w:lineRule="exact"/>
        <w:ind w:firstLineChars="236" w:firstLine="566"/>
        <w:jc w:val="left"/>
        <w:rPr>
          <w:rFonts w:ascii="Times New Roman" w:hAnsi="Times New Roman" w:cs="Times New Roman"/>
          <w:kern w:val="0"/>
          <w:sz w:val="24"/>
        </w:rPr>
      </w:pPr>
    </w:p>
    <w:p w14:paraId="172A374F" w14:textId="77777777" w:rsidR="0033031F" w:rsidRDefault="0033031F">
      <w:pPr>
        <w:autoSpaceDE w:val="0"/>
        <w:autoSpaceDN w:val="0"/>
        <w:adjustRightInd w:val="0"/>
        <w:spacing w:line="253" w:lineRule="exact"/>
        <w:ind w:firstLineChars="236" w:firstLine="566"/>
        <w:jc w:val="left"/>
        <w:rPr>
          <w:rFonts w:ascii="Times New Roman" w:hAnsi="Times New Roman" w:cs="Times New Roman"/>
          <w:kern w:val="0"/>
          <w:sz w:val="24"/>
        </w:rPr>
      </w:pPr>
    </w:p>
    <w:p w14:paraId="49989BBA" w14:textId="77777777" w:rsidR="0033031F" w:rsidRDefault="00085C2D">
      <w:pPr>
        <w:autoSpaceDE w:val="0"/>
        <w:autoSpaceDN w:val="0"/>
        <w:adjustRightInd w:val="0"/>
        <w:spacing w:line="253" w:lineRule="exact"/>
        <w:ind w:firstLineChars="236" w:firstLine="566"/>
        <w:jc w:val="left"/>
        <w:rPr>
          <w:rFonts w:ascii="Times New Roman" w:hAnsi="Times New Roman" w:cs="Times New Roman"/>
          <w:kern w:val="0"/>
          <w:sz w:val="24"/>
        </w:rPr>
      </w:pPr>
      <w:r>
        <w:rPr>
          <w:rFonts w:ascii="Times New Roman" w:hAnsi="Times New Roman" w:cs="Times New Roman"/>
          <w:kern w:val="0"/>
          <w:sz w:val="24"/>
        </w:rPr>
        <w:t>本标准主要起草人员：</w:t>
      </w:r>
    </w:p>
    <w:p w14:paraId="7E9B1A17" w14:textId="77777777" w:rsidR="0033031F" w:rsidRDefault="0033031F">
      <w:pPr>
        <w:autoSpaceDE w:val="0"/>
        <w:autoSpaceDN w:val="0"/>
        <w:adjustRightInd w:val="0"/>
        <w:spacing w:line="253" w:lineRule="exact"/>
        <w:ind w:firstLineChars="236" w:firstLine="566"/>
        <w:jc w:val="left"/>
        <w:rPr>
          <w:rFonts w:ascii="Times New Roman" w:hAnsi="Times New Roman" w:cs="Times New Roman"/>
          <w:kern w:val="0"/>
          <w:sz w:val="24"/>
        </w:rPr>
      </w:pPr>
    </w:p>
    <w:p w14:paraId="1F44D74C" w14:textId="77777777" w:rsidR="0033031F" w:rsidRDefault="0033031F">
      <w:pPr>
        <w:autoSpaceDE w:val="0"/>
        <w:autoSpaceDN w:val="0"/>
        <w:adjustRightInd w:val="0"/>
        <w:spacing w:line="253" w:lineRule="exact"/>
        <w:ind w:firstLineChars="236" w:firstLine="566"/>
        <w:jc w:val="left"/>
        <w:rPr>
          <w:rFonts w:ascii="Times New Roman" w:hAnsi="Times New Roman" w:cs="Times New Roman"/>
          <w:kern w:val="0"/>
          <w:sz w:val="24"/>
        </w:rPr>
      </w:pPr>
    </w:p>
    <w:p w14:paraId="2F044AAA" w14:textId="77777777" w:rsidR="0033031F" w:rsidRDefault="0033031F">
      <w:pPr>
        <w:autoSpaceDE w:val="0"/>
        <w:autoSpaceDN w:val="0"/>
        <w:adjustRightInd w:val="0"/>
        <w:spacing w:line="253" w:lineRule="exact"/>
        <w:ind w:firstLineChars="236" w:firstLine="566"/>
        <w:jc w:val="left"/>
        <w:rPr>
          <w:rFonts w:ascii="Times New Roman" w:hAnsi="Times New Roman" w:cs="Times New Roman"/>
          <w:kern w:val="0"/>
          <w:sz w:val="24"/>
        </w:rPr>
      </w:pPr>
    </w:p>
    <w:p w14:paraId="52B11D3F" w14:textId="77777777" w:rsidR="0033031F" w:rsidRDefault="0033031F">
      <w:pPr>
        <w:autoSpaceDE w:val="0"/>
        <w:autoSpaceDN w:val="0"/>
        <w:adjustRightInd w:val="0"/>
        <w:spacing w:line="213" w:lineRule="exact"/>
        <w:ind w:firstLineChars="236" w:firstLine="425"/>
        <w:jc w:val="left"/>
        <w:rPr>
          <w:rFonts w:ascii="Times New Roman" w:hAnsi="Times New Roman" w:cs="Times New Roman"/>
          <w:kern w:val="0"/>
          <w:sz w:val="18"/>
          <w:szCs w:val="18"/>
        </w:rPr>
      </w:pPr>
    </w:p>
    <w:p w14:paraId="6FBBCA48" w14:textId="77777777" w:rsidR="0033031F" w:rsidRDefault="00085C2D">
      <w:pPr>
        <w:tabs>
          <w:tab w:val="left" w:pos="4866"/>
          <w:tab w:val="left" w:pos="5826"/>
          <w:tab w:val="left" w:pos="6666"/>
          <w:tab w:val="left" w:pos="7520"/>
          <w:tab w:val="left" w:pos="8360"/>
          <w:tab w:val="left" w:pos="8960"/>
        </w:tabs>
        <w:autoSpaceDE w:val="0"/>
        <w:autoSpaceDN w:val="0"/>
        <w:adjustRightInd w:val="0"/>
        <w:spacing w:line="253" w:lineRule="exact"/>
        <w:ind w:firstLineChars="236" w:firstLine="566"/>
        <w:jc w:val="left"/>
        <w:rPr>
          <w:rFonts w:ascii="Times New Roman" w:hAnsi="Times New Roman" w:cs="Times New Roman"/>
          <w:kern w:val="0"/>
          <w:sz w:val="24"/>
        </w:rPr>
      </w:pPr>
      <w:r>
        <w:rPr>
          <w:rFonts w:ascii="Times New Roman" w:hAnsi="Times New Roman" w:cs="Times New Roman"/>
          <w:kern w:val="0"/>
          <w:sz w:val="24"/>
        </w:rPr>
        <w:t>本标准主要审查人员：</w:t>
      </w:r>
    </w:p>
    <w:p w14:paraId="124C288A" w14:textId="77777777" w:rsidR="0033031F" w:rsidRDefault="0033031F">
      <w:pPr>
        <w:jc w:val="left"/>
        <w:rPr>
          <w:rFonts w:ascii="Times New Roman" w:eastAsiaTheme="majorEastAsia" w:hAnsi="Times New Roman" w:cs="Times New Roman"/>
          <w:kern w:val="0"/>
          <w:szCs w:val="21"/>
        </w:rPr>
      </w:pPr>
    </w:p>
    <w:p w14:paraId="0EBBFDB1" w14:textId="77777777" w:rsidR="0033031F" w:rsidRDefault="0033031F">
      <w:pPr>
        <w:ind w:firstLine="643"/>
        <w:rPr>
          <w:rFonts w:ascii="Times New Roman" w:hAnsi="Times New Roman" w:cs="Times New Roman"/>
          <w:b/>
          <w:sz w:val="32"/>
          <w:szCs w:val="32"/>
        </w:rPr>
        <w:sectPr w:rsidR="0033031F">
          <w:headerReference w:type="even" r:id="rId19"/>
          <w:headerReference w:type="default" r:id="rId20"/>
          <w:footerReference w:type="default" r:id="rId21"/>
          <w:headerReference w:type="first" r:id="rId22"/>
          <w:pgSz w:w="11906" w:h="16838"/>
          <w:pgMar w:top="1440" w:right="1800" w:bottom="1440" w:left="1800" w:header="851" w:footer="992" w:gutter="0"/>
          <w:pgNumType w:fmt="upperRoman" w:start="1"/>
          <w:cols w:space="720"/>
          <w:docGrid w:type="lines" w:linePitch="312"/>
        </w:sectPr>
      </w:pPr>
    </w:p>
    <w:sdt>
      <w:sdtPr>
        <w:rPr>
          <w:rFonts w:ascii="Times New Roman" w:eastAsiaTheme="minorEastAsia" w:hAnsi="Times New Roman" w:cs="Times New Roman"/>
          <w:smallCaps/>
          <w:color w:val="auto"/>
          <w:kern w:val="2"/>
          <w:sz w:val="21"/>
          <w:szCs w:val="22"/>
          <w:lang w:val="zh-CN"/>
        </w:rPr>
        <w:id w:val="-1307005867"/>
        <w:docPartObj>
          <w:docPartGallery w:val="Table of Contents"/>
          <w:docPartUnique/>
        </w:docPartObj>
      </w:sdtPr>
      <w:sdtEndPr>
        <w:rPr>
          <w:rFonts w:eastAsia="宋体"/>
          <w:b/>
          <w:bCs/>
          <w:smallCaps w:val="0"/>
          <w:szCs w:val="24"/>
        </w:rPr>
      </w:sdtEndPr>
      <w:sdtContent>
        <w:p w14:paraId="5D0034AF" w14:textId="77777777" w:rsidR="0033031F" w:rsidRDefault="00085C2D">
          <w:pPr>
            <w:pStyle w:val="TOC1"/>
            <w:spacing w:before="340" w:after="330" w:line="578" w:lineRule="auto"/>
            <w:jc w:val="center"/>
          </w:pPr>
          <w:r>
            <w:rPr>
              <w:rFonts w:ascii="Times New Roman" w:hAnsi="Times New Roman" w:cs="Times New Roman"/>
              <w:bCs/>
              <w:color w:val="auto"/>
              <w:lang w:val="zh-CN"/>
            </w:rPr>
            <w:t>目</w:t>
          </w:r>
          <w:r>
            <w:rPr>
              <w:rFonts w:ascii="Times New Roman" w:hAnsi="Times New Roman" w:cs="Times New Roman" w:hint="eastAsia"/>
              <w:bCs/>
              <w:color w:val="auto"/>
              <w:lang w:val="zh-CN"/>
            </w:rPr>
            <w:t xml:space="preserve"> </w:t>
          </w:r>
          <w:r>
            <w:rPr>
              <w:rFonts w:ascii="Times New Roman" w:hAnsi="Times New Roman" w:cs="Times New Roman"/>
              <w:bCs/>
              <w:color w:val="auto"/>
              <w:lang w:val="zh-CN"/>
            </w:rPr>
            <w:t xml:space="preserve"> </w:t>
          </w:r>
          <w:r>
            <w:rPr>
              <w:rFonts w:ascii="Times New Roman" w:hAnsi="Times New Roman" w:cs="Times New Roman"/>
              <w:bCs/>
              <w:color w:val="auto"/>
              <w:lang w:val="zh-CN"/>
            </w:rPr>
            <w:t>次</w:t>
          </w:r>
          <w:r>
            <w:fldChar w:fldCharType="begin"/>
          </w:r>
          <w:r>
            <w:instrText xml:space="preserve"> TOC \o "1-3" \h \z \u </w:instrText>
          </w:r>
          <w:r>
            <w:fldChar w:fldCharType="separate"/>
          </w:r>
        </w:p>
        <w:p w14:paraId="6BF1FF0E" w14:textId="77777777" w:rsidR="0033031F" w:rsidRDefault="008F7EA6">
          <w:pPr>
            <w:pStyle w:val="10"/>
            <w:outlineLvl w:val="9"/>
            <w:rPr>
              <w:rFonts w:asciiTheme="minorEastAsia" w:eastAsiaTheme="minorEastAsia" w:hAnsiTheme="minorEastAsia" w:cstheme="minorBidi"/>
              <w:szCs w:val="21"/>
            </w:rPr>
          </w:pPr>
          <w:hyperlink w:anchor="_Toc87366846" w:history="1">
            <w:r w:rsidR="00085C2D">
              <w:rPr>
                <w:rStyle w:val="ab"/>
                <w:rFonts w:asciiTheme="minorEastAsia" w:eastAsiaTheme="minorEastAsia" w:hAnsiTheme="minorEastAsia"/>
                <w:szCs w:val="21"/>
              </w:rPr>
              <w:t>1</w:t>
            </w:r>
            <w:r w:rsidR="00085C2D">
              <w:rPr>
                <w:rFonts w:asciiTheme="minorEastAsia" w:eastAsiaTheme="minorEastAsia" w:hAnsiTheme="minorEastAsia" w:cstheme="minorBidi"/>
                <w:szCs w:val="21"/>
              </w:rPr>
              <w:tab/>
            </w:r>
            <w:r w:rsidR="00085C2D">
              <w:rPr>
                <w:rStyle w:val="ab"/>
                <w:rFonts w:asciiTheme="minorEastAsia" w:eastAsiaTheme="minorEastAsia" w:hAnsiTheme="minorEastAsia"/>
                <w:szCs w:val="21"/>
              </w:rPr>
              <w:t>总则</w:t>
            </w:r>
            <w:r w:rsidR="00085C2D">
              <w:rPr>
                <w:rFonts w:asciiTheme="minorEastAsia" w:eastAsiaTheme="minorEastAsia" w:hAnsiTheme="minorEastAsia"/>
                <w:szCs w:val="21"/>
              </w:rPr>
              <w:tab/>
            </w:r>
            <w:r w:rsidR="00085C2D">
              <w:rPr>
                <w:rFonts w:asciiTheme="minorEastAsia" w:eastAsiaTheme="minorEastAsia" w:hAnsiTheme="minorEastAsia"/>
                <w:szCs w:val="21"/>
              </w:rPr>
              <w:fldChar w:fldCharType="begin"/>
            </w:r>
            <w:r w:rsidR="00085C2D">
              <w:rPr>
                <w:rFonts w:asciiTheme="minorEastAsia" w:eastAsiaTheme="minorEastAsia" w:hAnsiTheme="minorEastAsia"/>
                <w:szCs w:val="21"/>
              </w:rPr>
              <w:instrText xml:space="preserve"> PAGEREF _Toc87366846 \h </w:instrText>
            </w:r>
            <w:r w:rsidR="00085C2D">
              <w:rPr>
                <w:rFonts w:asciiTheme="minorEastAsia" w:eastAsiaTheme="minorEastAsia" w:hAnsiTheme="minorEastAsia"/>
                <w:szCs w:val="21"/>
              </w:rPr>
            </w:r>
            <w:r w:rsidR="00085C2D">
              <w:rPr>
                <w:rFonts w:asciiTheme="minorEastAsia" w:eastAsiaTheme="minorEastAsia" w:hAnsiTheme="minorEastAsia"/>
                <w:szCs w:val="21"/>
              </w:rPr>
              <w:fldChar w:fldCharType="separate"/>
            </w:r>
            <w:r w:rsidR="00085C2D">
              <w:rPr>
                <w:rFonts w:asciiTheme="minorEastAsia" w:eastAsiaTheme="minorEastAsia" w:hAnsiTheme="minorEastAsia"/>
                <w:szCs w:val="21"/>
              </w:rPr>
              <w:t>1</w:t>
            </w:r>
            <w:r w:rsidR="00085C2D">
              <w:rPr>
                <w:rFonts w:asciiTheme="minorEastAsia" w:eastAsiaTheme="minorEastAsia" w:hAnsiTheme="minorEastAsia"/>
                <w:szCs w:val="21"/>
              </w:rPr>
              <w:fldChar w:fldCharType="end"/>
            </w:r>
          </w:hyperlink>
        </w:p>
        <w:p w14:paraId="3DD2A1FD" w14:textId="77777777" w:rsidR="0033031F" w:rsidRDefault="008F7EA6">
          <w:pPr>
            <w:pStyle w:val="10"/>
            <w:outlineLvl w:val="9"/>
            <w:rPr>
              <w:rFonts w:asciiTheme="minorEastAsia" w:eastAsiaTheme="minorEastAsia" w:hAnsiTheme="minorEastAsia" w:cstheme="minorBidi"/>
              <w:szCs w:val="21"/>
            </w:rPr>
          </w:pPr>
          <w:hyperlink w:anchor="_Toc87366847" w:history="1">
            <w:r w:rsidR="00085C2D">
              <w:rPr>
                <w:rStyle w:val="ab"/>
                <w:rFonts w:asciiTheme="minorEastAsia" w:eastAsiaTheme="minorEastAsia" w:hAnsiTheme="minorEastAsia"/>
                <w:szCs w:val="21"/>
              </w:rPr>
              <w:t>2</w:t>
            </w:r>
            <w:r w:rsidR="00085C2D">
              <w:rPr>
                <w:rFonts w:asciiTheme="minorEastAsia" w:eastAsiaTheme="minorEastAsia" w:hAnsiTheme="minorEastAsia" w:cstheme="minorBidi"/>
                <w:szCs w:val="21"/>
              </w:rPr>
              <w:tab/>
            </w:r>
            <w:r w:rsidR="00085C2D">
              <w:rPr>
                <w:rStyle w:val="ab"/>
                <w:rFonts w:asciiTheme="minorEastAsia" w:eastAsiaTheme="minorEastAsia" w:hAnsiTheme="minorEastAsia"/>
                <w:szCs w:val="21"/>
              </w:rPr>
              <w:t>术语</w:t>
            </w:r>
            <w:r w:rsidR="00085C2D">
              <w:rPr>
                <w:rFonts w:asciiTheme="minorEastAsia" w:eastAsiaTheme="minorEastAsia" w:hAnsiTheme="minorEastAsia"/>
                <w:szCs w:val="21"/>
              </w:rPr>
              <w:tab/>
            </w:r>
            <w:r w:rsidR="00085C2D">
              <w:rPr>
                <w:rFonts w:asciiTheme="minorEastAsia" w:eastAsiaTheme="minorEastAsia" w:hAnsiTheme="minorEastAsia"/>
                <w:szCs w:val="21"/>
              </w:rPr>
              <w:fldChar w:fldCharType="begin"/>
            </w:r>
            <w:r w:rsidR="00085C2D">
              <w:rPr>
                <w:rFonts w:asciiTheme="minorEastAsia" w:eastAsiaTheme="minorEastAsia" w:hAnsiTheme="minorEastAsia"/>
                <w:szCs w:val="21"/>
              </w:rPr>
              <w:instrText xml:space="preserve"> PAGEREF _Toc87366847 \h </w:instrText>
            </w:r>
            <w:r w:rsidR="00085C2D">
              <w:rPr>
                <w:rFonts w:asciiTheme="minorEastAsia" w:eastAsiaTheme="minorEastAsia" w:hAnsiTheme="minorEastAsia"/>
                <w:szCs w:val="21"/>
              </w:rPr>
            </w:r>
            <w:r w:rsidR="00085C2D">
              <w:rPr>
                <w:rFonts w:asciiTheme="minorEastAsia" w:eastAsiaTheme="minorEastAsia" w:hAnsiTheme="minorEastAsia"/>
                <w:szCs w:val="21"/>
              </w:rPr>
              <w:fldChar w:fldCharType="separate"/>
            </w:r>
            <w:r w:rsidR="00085C2D">
              <w:rPr>
                <w:rFonts w:asciiTheme="minorEastAsia" w:eastAsiaTheme="minorEastAsia" w:hAnsiTheme="minorEastAsia"/>
                <w:szCs w:val="21"/>
              </w:rPr>
              <w:t>2</w:t>
            </w:r>
            <w:r w:rsidR="00085C2D">
              <w:rPr>
                <w:rFonts w:asciiTheme="minorEastAsia" w:eastAsiaTheme="minorEastAsia" w:hAnsiTheme="minorEastAsia"/>
                <w:szCs w:val="21"/>
              </w:rPr>
              <w:fldChar w:fldCharType="end"/>
            </w:r>
          </w:hyperlink>
        </w:p>
        <w:p w14:paraId="549D41F2" w14:textId="77777777" w:rsidR="0033031F" w:rsidRDefault="008F7EA6">
          <w:pPr>
            <w:pStyle w:val="10"/>
            <w:outlineLvl w:val="9"/>
            <w:rPr>
              <w:rFonts w:asciiTheme="minorEastAsia" w:eastAsiaTheme="minorEastAsia" w:hAnsiTheme="minorEastAsia" w:cstheme="minorBidi"/>
              <w:szCs w:val="21"/>
            </w:rPr>
          </w:pPr>
          <w:hyperlink w:anchor="_Toc87366848" w:history="1">
            <w:r w:rsidR="00085C2D">
              <w:rPr>
                <w:rStyle w:val="ab"/>
                <w:rFonts w:asciiTheme="minorEastAsia" w:eastAsiaTheme="minorEastAsia" w:hAnsiTheme="minorEastAsia"/>
                <w:szCs w:val="21"/>
              </w:rPr>
              <w:t>3</w:t>
            </w:r>
            <w:r w:rsidR="00085C2D">
              <w:rPr>
                <w:rFonts w:asciiTheme="minorEastAsia" w:eastAsiaTheme="minorEastAsia" w:hAnsiTheme="minorEastAsia" w:cstheme="minorBidi"/>
                <w:szCs w:val="21"/>
              </w:rPr>
              <w:tab/>
            </w:r>
            <w:r w:rsidR="00085C2D">
              <w:rPr>
                <w:rStyle w:val="ab"/>
                <w:rFonts w:asciiTheme="minorEastAsia" w:eastAsiaTheme="minorEastAsia" w:hAnsiTheme="minorEastAsia"/>
                <w:szCs w:val="21"/>
              </w:rPr>
              <w:t>职业能力标准</w:t>
            </w:r>
            <w:r w:rsidR="00085C2D">
              <w:rPr>
                <w:rFonts w:asciiTheme="minorEastAsia" w:eastAsiaTheme="minorEastAsia" w:hAnsiTheme="minorEastAsia"/>
                <w:szCs w:val="21"/>
              </w:rPr>
              <w:tab/>
            </w:r>
            <w:r w:rsidR="00085C2D">
              <w:rPr>
                <w:rFonts w:asciiTheme="minorEastAsia" w:eastAsiaTheme="minorEastAsia" w:hAnsiTheme="minorEastAsia"/>
                <w:szCs w:val="21"/>
              </w:rPr>
              <w:fldChar w:fldCharType="begin"/>
            </w:r>
            <w:r w:rsidR="00085C2D">
              <w:rPr>
                <w:rFonts w:asciiTheme="minorEastAsia" w:eastAsiaTheme="minorEastAsia" w:hAnsiTheme="minorEastAsia"/>
                <w:szCs w:val="21"/>
              </w:rPr>
              <w:instrText xml:space="preserve"> PAGEREF _Toc87366848 \h </w:instrText>
            </w:r>
            <w:r w:rsidR="00085C2D">
              <w:rPr>
                <w:rFonts w:asciiTheme="minorEastAsia" w:eastAsiaTheme="minorEastAsia" w:hAnsiTheme="minorEastAsia"/>
                <w:szCs w:val="21"/>
              </w:rPr>
            </w:r>
            <w:r w:rsidR="00085C2D">
              <w:rPr>
                <w:rFonts w:asciiTheme="minorEastAsia" w:eastAsiaTheme="minorEastAsia" w:hAnsiTheme="minorEastAsia"/>
                <w:szCs w:val="21"/>
              </w:rPr>
              <w:fldChar w:fldCharType="separate"/>
            </w:r>
            <w:r w:rsidR="00085C2D">
              <w:rPr>
                <w:rFonts w:asciiTheme="minorEastAsia" w:eastAsiaTheme="minorEastAsia" w:hAnsiTheme="minorEastAsia"/>
                <w:szCs w:val="21"/>
              </w:rPr>
              <w:t>4</w:t>
            </w:r>
            <w:r w:rsidR="00085C2D">
              <w:rPr>
                <w:rFonts w:asciiTheme="minorEastAsia" w:eastAsiaTheme="minorEastAsia" w:hAnsiTheme="minorEastAsia"/>
                <w:szCs w:val="21"/>
              </w:rPr>
              <w:fldChar w:fldCharType="end"/>
            </w:r>
          </w:hyperlink>
        </w:p>
        <w:p w14:paraId="2FF7D55B" w14:textId="77777777" w:rsidR="0033031F" w:rsidRDefault="008F7EA6">
          <w:pPr>
            <w:pStyle w:val="20"/>
            <w:ind w:firstLineChars="202" w:firstLine="404"/>
            <w:outlineLvl w:val="9"/>
            <w:rPr>
              <w:rFonts w:asciiTheme="minorEastAsia" w:eastAsiaTheme="minorEastAsia" w:hAnsiTheme="minorEastAsia" w:cstheme="minorBidi"/>
              <w:smallCaps w:val="0"/>
              <w:sz w:val="21"/>
              <w:szCs w:val="21"/>
            </w:rPr>
          </w:pPr>
          <w:hyperlink w:anchor="_Toc87366849" w:history="1">
            <w:r w:rsidR="00085C2D">
              <w:rPr>
                <w:rStyle w:val="ab"/>
                <w:rFonts w:asciiTheme="minorEastAsia" w:eastAsiaTheme="minorEastAsia" w:hAnsiTheme="minorEastAsia"/>
                <w:szCs w:val="21"/>
              </w:rPr>
              <w:t>3.1</w:t>
            </w:r>
            <w:r w:rsidR="00085C2D">
              <w:rPr>
                <w:rFonts w:asciiTheme="minorEastAsia" w:eastAsiaTheme="minorEastAsia" w:hAnsiTheme="minorEastAsia" w:cstheme="minorBidi"/>
                <w:smallCaps w:val="0"/>
                <w:sz w:val="21"/>
                <w:szCs w:val="21"/>
              </w:rPr>
              <w:tab/>
            </w:r>
            <w:r w:rsidR="00085C2D">
              <w:rPr>
                <w:rStyle w:val="ab"/>
                <w:rFonts w:asciiTheme="minorEastAsia" w:eastAsiaTheme="minorEastAsia" w:hAnsiTheme="minorEastAsia"/>
                <w:szCs w:val="21"/>
              </w:rPr>
              <w:t>一般规定</w:t>
            </w:r>
            <w:r w:rsidR="00085C2D">
              <w:rPr>
                <w:rFonts w:asciiTheme="minorEastAsia" w:eastAsiaTheme="minorEastAsia" w:hAnsiTheme="minorEastAsia"/>
                <w:sz w:val="21"/>
                <w:szCs w:val="21"/>
              </w:rPr>
              <w:tab/>
            </w:r>
            <w:r w:rsidR="00085C2D">
              <w:rPr>
                <w:rFonts w:asciiTheme="minorEastAsia" w:eastAsiaTheme="minorEastAsia" w:hAnsiTheme="minorEastAsia"/>
                <w:sz w:val="21"/>
                <w:szCs w:val="21"/>
              </w:rPr>
              <w:fldChar w:fldCharType="begin"/>
            </w:r>
            <w:r w:rsidR="00085C2D">
              <w:rPr>
                <w:rFonts w:asciiTheme="minorEastAsia" w:eastAsiaTheme="minorEastAsia" w:hAnsiTheme="minorEastAsia"/>
                <w:sz w:val="21"/>
                <w:szCs w:val="21"/>
              </w:rPr>
              <w:instrText xml:space="preserve"> PAGEREF _Toc87366849 \h </w:instrText>
            </w:r>
            <w:r w:rsidR="00085C2D">
              <w:rPr>
                <w:rFonts w:asciiTheme="minorEastAsia" w:eastAsiaTheme="minorEastAsia" w:hAnsiTheme="minorEastAsia"/>
                <w:sz w:val="21"/>
                <w:szCs w:val="21"/>
              </w:rPr>
            </w:r>
            <w:r w:rsidR="00085C2D">
              <w:rPr>
                <w:rFonts w:asciiTheme="minorEastAsia" w:eastAsiaTheme="minorEastAsia" w:hAnsiTheme="minorEastAsia"/>
                <w:sz w:val="21"/>
                <w:szCs w:val="21"/>
              </w:rPr>
              <w:fldChar w:fldCharType="separate"/>
            </w:r>
            <w:r w:rsidR="00085C2D">
              <w:rPr>
                <w:rFonts w:asciiTheme="minorEastAsia" w:eastAsiaTheme="minorEastAsia" w:hAnsiTheme="minorEastAsia"/>
                <w:sz w:val="21"/>
                <w:szCs w:val="21"/>
              </w:rPr>
              <w:t>4</w:t>
            </w:r>
            <w:r w:rsidR="00085C2D">
              <w:rPr>
                <w:rFonts w:asciiTheme="minorEastAsia" w:eastAsiaTheme="minorEastAsia" w:hAnsiTheme="minorEastAsia"/>
                <w:sz w:val="21"/>
                <w:szCs w:val="21"/>
              </w:rPr>
              <w:fldChar w:fldCharType="end"/>
            </w:r>
          </w:hyperlink>
        </w:p>
        <w:p w14:paraId="51C0C1E0" w14:textId="77777777" w:rsidR="0033031F" w:rsidRDefault="008F7EA6">
          <w:pPr>
            <w:pStyle w:val="20"/>
            <w:ind w:firstLineChars="202" w:firstLine="404"/>
            <w:outlineLvl w:val="9"/>
            <w:rPr>
              <w:rStyle w:val="ab"/>
              <w:rFonts w:asciiTheme="minorEastAsia" w:eastAsiaTheme="minorEastAsia" w:hAnsiTheme="minorEastAsia"/>
            </w:rPr>
          </w:pPr>
          <w:hyperlink w:anchor="_Toc87366850" w:history="1">
            <w:r w:rsidR="00085C2D">
              <w:rPr>
                <w:rStyle w:val="ab"/>
                <w:rFonts w:asciiTheme="minorEastAsia" w:eastAsiaTheme="minorEastAsia" w:hAnsiTheme="minorEastAsia"/>
                <w:szCs w:val="21"/>
              </w:rPr>
              <w:t>3.2</w:t>
            </w:r>
            <w:r w:rsidR="00085C2D">
              <w:rPr>
                <w:rStyle w:val="ab"/>
                <w:rFonts w:asciiTheme="minorEastAsia" w:eastAsiaTheme="minorEastAsia" w:hAnsiTheme="minorEastAsia"/>
              </w:rPr>
              <w:tab/>
            </w:r>
            <w:r w:rsidR="00085C2D">
              <w:rPr>
                <w:rStyle w:val="ab"/>
                <w:rFonts w:asciiTheme="minorEastAsia" w:eastAsiaTheme="minorEastAsia" w:hAnsiTheme="minorEastAsia"/>
                <w:szCs w:val="21"/>
              </w:rPr>
              <w:t>构件工艺员（装配式混凝土）</w:t>
            </w:r>
            <w:r w:rsidR="00085C2D">
              <w:rPr>
                <w:rStyle w:val="ab"/>
                <w:rFonts w:asciiTheme="minorEastAsia" w:eastAsiaTheme="minorEastAsia" w:hAnsiTheme="minorEastAsia"/>
              </w:rPr>
              <w:tab/>
            </w:r>
            <w:r w:rsidR="00085C2D">
              <w:rPr>
                <w:rStyle w:val="ab"/>
                <w:rFonts w:asciiTheme="minorEastAsia" w:eastAsiaTheme="minorEastAsia" w:hAnsiTheme="minorEastAsia"/>
              </w:rPr>
              <w:fldChar w:fldCharType="begin"/>
            </w:r>
            <w:r w:rsidR="00085C2D">
              <w:rPr>
                <w:rStyle w:val="ab"/>
                <w:rFonts w:asciiTheme="minorEastAsia" w:eastAsiaTheme="minorEastAsia" w:hAnsiTheme="minorEastAsia"/>
              </w:rPr>
              <w:instrText xml:space="preserve"> PAGEREF _Toc87366850 \h </w:instrText>
            </w:r>
            <w:r w:rsidR="00085C2D">
              <w:rPr>
                <w:rStyle w:val="ab"/>
                <w:rFonts w:asciiTheme="minorEastAsia" w:eastAsiaTheme="minorEastAsia" w:hAnsiTheme="minorEastAsia"/>
              </w:rPr>
            </w:r>
            <w:r w:rsidR="00085C2D">
              <w:rPr>
                <w:rStyle w:val="ab"/>
                <w:rFonts w:asciiTheme="minorEastAsia" w:eastAsiaTheme="minorEastAsia" w:hAnsiTheme="minorEastAsia"/>
              </w:rPr>
              <w:fldChar w:fldCharType="separate"/>
            </w:r>
            <w:r w:rsidR="00085C2D">
              <w:rPr>
                <w:rStyle w:val="ab"/>
                <w:rFonts w:asciiTheme="minorEastAsia" w:eastAsiaTheme="minorEastAsia" w:hAnsiTheme="minorEastAsia"/>
              </w:rPr>
              <w:t>5</w:t>
            </w:r>
            <w:r w:rsidR="00085C2D">
              <w:rPr>
                <w:rStyle w:val="ab"/>
                <w:rFonts w:asciiTheme="minorEastAsia" w:eastAsiaTheme="minorEastAsia" w:hAnsiTheme="minorEastAsia"/>
              </w:rPr>
              <w:fldChar w:fldCharType="end"/>
            </w:r>
          </w:hyperlink>
        </w:p>
        <w:p w14:paraId="6ADA8298" w14:textId="77777777" w:rsidR="0033031F" w:rsidRDefault="008F7EA6">
          <w:pPr>
            <w:pStyle w:val="20"/>
            <w:ind w:firstLineChars="202" w:firstLine="404"/>
            <w:outlineLvl w:val="9"/>
            <w:rPr>
              <w:rStyle w:val="ab"/>
              <w:rFonts w:asciiTheme="minorEastAsia" w:eastAsiaTheme="minorEastAsia" w:hAnsiTheme="minorEastAsia"/>
            </w:rPr>
          </w:pPr>
          <w:hyperlink w:anchor="_Toc87366854" w:history="1">
            <w:r w:rsidR="00085C2D">
              <w:rPr>
                <w:rStyle w:val="ab"/>
                <w:rFonts w:asciiTheme="minorEastAsia" w:eastAsiaTheme="minorEastAsia" w:hAnsiTheme="minorEastAsia"/>
                <w:szCs w:val="21"/>
              </w:rPr>
              <w:t>3.3</w:t>
            </w:r>
            <w:r w:rsidR="00085C2D">
              <w:rPr>
                <w:rStyle w:val="ab"/>
                <w:rFonts w:asciiTheme="minorEastAsia" w:eastAsiaTheme="minorEastAsia" w:hAnsiTheme="minorEastAsia"/>
              </w:rPr>
              <w:tab/>
            </w:r>
            <w:r w:rsidR="00085C2D">
              <w:rPr>
                <w:rStyle w:val="ab"/>
                <w:rFonts w:asciiTheme="minorEastAsia" w:eastAsiaTheme="minorEastAsia" w:hAnsiTheme="minorEastAsia"/>
                <w:szCs w:val="21"/>
              </w:rPr>
              <w:t>构件工艺员（装配式钢结构）</w:t>
            </w:r>
            <w:r w:rsidR="00085C2D">
              <w:rPr>
                <w:rStyle w:val="ab"/>
                <w:rFonts w:asciiTheme="minorEastAsia" w:eastAsiaTheme="minorEastAsia" w:hAnsiTheme="minorEastAsia"/>
              </w:rPr>
              <w:tab/>
            </w:r>
            <w:r w:rsidR="00085C2D">
              <w:rPr>
                <w:rStyle w:val="ab"/>
                <w:rFonts w:asciiTheme="minorEastAsia" w:eastAsiaTheme="minorEastAsia" w:hAnsiTheme="minorEastAsia"/>
              </w:rPr>
              <w:fldChar w:fldCharType="begin"/>
            </w:r>
            <w:r w:rsidR="00085C2D">
              <w:rPr>
                <w:rStyle w:val="ab"/>
                <w:rFonts w:asciiTheme="minorEastAsia" w:eastAsiaTheme="minorEastAsia" w:hAnsiTheme="minorEastAsia"/>
              </w:rPr>
              <w:instrText xml:space="preserve"> PAGEREF _Toc87366854 \h </w:instrText>
            </w:r>
            <w:r w:rsidR="00085C2D">
              <w:rPr>
                <w:rStyle w:val="ab"/>
                <w:rFonts w:asciiTheme="minorEastAsia" w:eastAsiaTheme="minorEastAsia" w:hAnsiTheme="minorEastAsia"/>
              </w:rPr>
            </w:r>
            <w:r w:rsidR="00085C2D">
              <w:rPr>
                <w:rStyle w:val="ab"/>
                <w:rFonts w:asciiTheme="minorEastAsia" w:eastAsiaTheme="minorEastAsia" w:hAnsiTheme="minorEastAsia"/>
              </w:rPr>
              <w:fldChar w:fldCharType="separate"/>
            </w:r>
            <w:r w:rsidR="00085C2D">
              <w:rPr>
                <w:rStyle w:val="ab"/>
                <w:rFonts w:asciiTheme="minorEastAsia" w:eastAsiaTheme="minorEastAsia" w:hAnsiTheme="minorEastAsia"/>
              </w:rPr>
              <w:t>6</w:t>
            </w:r>
            <w:r w:rsidR="00085C2D">
              <w:rPr>
                <w:rStyle w:val="ab"/>
                <w:rFonts w:asciiTheme="minorEastAsia" w:eastAsiaTheme="minorEastAsia" w:hAnsiTheme="minorEastAsia"/>
              </w:rPr>
              <w:fldChar w:fldCharType="end"/>
            </w:r>
          </w:hyperlink>
        </w:p>
        <w:p w14:paraId="5BD0E15A" w14:textId="77777777" w:rsidR="0033031F" w:rsidRDefault="008F7EA6">
          <w:pPr>
            <w:pStyle w:val="20"/>
            <w:ind w:firstLineChars="202" w:firstLine="404"/>
            <w:outlineLvl w:val="9"/>
            <w:rPr>
              <w:rStyle w:val="ab"/>
              <w:rFonts w:asciiTheme="minorEastAsia" w:eastAsiaTheme="minorEastAsia" w:hAnsiTheme="minorEastAsia"/>
            </w:rPr>
          </w:pPr>
          <w:hyperlink w:anchor="_Toc87366858" w:history="1">
            <w:r w:rsidR="00085C2D">
              <w:rPr>
                <w:rStyle w:val="ab"/>
                <w:rFonts w:asciiTheme="minorEastAsia" w:eastAsiaTheme="minorEastAsia" w:hAnsiTheme="minorEastAsia"/>
                <w:szCs w:val="21"/>
              </w:rPr>
              <w:t>3.4</w:t>
            </w:r>
            <w:r w:rsidR="00085C2D">
              <w:rPr>
                <w:rStyle w:val="ab"/>
                <w:rFonts w:asciiTheme="minorEastAsia" w:eastAsiaTheme="minorEastAsia" w:hAnsiTheme="minorEastAsia"/>
              </w:rPr>
              <w:tab/>
            </w:r>
            <w:r w:rsidR="00085C2D">
              <w:rPr>
                <w:rStyle w:val="ab"/>
                <w:rFonts w:asciiTheme="minorEastAsia" w:eastAsiaTheme="minorEastAsia" w:hAnsiTheme="minorEastAsia"/>
                <w:szCs w:val="21"/>
              </w:rPr>
              <w:t>构件质量检验员（装配式混凝土）</w:t>
            </w:r>
            <w:r w:rsidR="00085C2D">
              <w:rPr>
                <w:rStyle w:val="ab"/>
                <w:rFonts w:asciiTheme="minorEastAsia" w:eastAsiaTheme="minorEastAsia" w:hAnsiTheme="minorEastAsia"/>
              </w:rPr>
              <w:tab/>
            </w:r>
            <w:r w:rsidR="00085C2D">
              <w:rPr>
                <w:rStyle w:val="ab"/>
                <w:rFonts w:asciiTheme="minorEastAsia" w:eastAsiaTheme="minorEastAsia" w:hAnsiTheme="minorEastAsia"/>
              </w:rPr>
              <w:fldChar w:fldCharType="begin"/>
            </w:r>
            <w:r w:rsidR="00085C2D">
              <w:rPr>
                <w:rStyle w:val="ab"/>
                <w:rFonts w:asciiTheme="minorEastAsia" w:eastAsiaTheme="minorEastAsia" w:hAnsiTheme="minorEastAsia"/>
              </w:rPr>
              <w:instrText xml:space="preserve"> PAGEREF _Toc87366858 \h </w:instrText>
            </w:r>
            <w:r w:rsidR="00085C2D">
              <w:rPr>
                <w:rStyle w:val="ab"/>
                <w:rFonts w:asciiTheme="minorEastAsia" w:eastAsiaTheme="minorEastAsia" w:hAnsiTheme="minorEastAsia"/>
              </w:rPr>
            </w:r>
            <w:r w:rsidR="00085C2D">
              <w:rPr>
                <w:rStyle w:val="ab"/>
                <w:rFonts w:asciiTheme="minorEastAsia" w:eastAsiaTheme="minorEastAsia" w:hAnsiTheme="minorEastAsia"/>
              </w:rPr>
              <w:fldChar w:fldCharType="separate"/>
            </w:r>
            <w:r w:rsidR="00085C2D">
              <w:rPr>
                <w:rStyle w:val="ab"/>
                <w:rFonts w:asciiTheme="minorEastAsia" w:eastAsiaTheme="minorEastAsia" w:hAnsiTheme="minorEastAsia"/>
              </w:rPr>
              <w:t>8</w:t>
            </w:r>
            <w:r w:rsidR="00085C2D">
              <w:rPr>
                <w:rStyle w:val="ab"/>
                <w:rFonts w:asciiTheme="minorEastAsia" w:eastAsiaTheme="minorEastAsia" w:hAnsiTheme="minorEastAsia"/>
              </w:rPr>
              <w:fldChar w:fldCharType="end"/>
            </w:r>
          </w:hyperlink>
        </w:p>
        <w:p w14:paraId="77621554" w14:textId="77777777" w:rsidR="0033031F" w:rsidRDefault="008F7EA6">
          <w:pPr>
            <w:pStyle w:val="20"/>
            <w:ind w:firstLineChars="202" w:firstLine="404"/>
            <w:outlineLvl w:val="9"/>
            <w:rPr>
              <w:rStyle w:val="ab"/>
              <w:rFonts w:asciiTheme="minorEastAsia" w:eastAsiaTheme="minorEastAsia" w:hAnsiTheme="minorEastAsia"/>
              <w:szCs w:val="21"/>
            </w:rPr>
          </w:pPr>
          <w:hyperlink w:anchor="_Toc87366864" w:history="1">
            <w:r w:rsidR="00085C2D">
              <w:rPr>
                <w:rStyle w:val="ab"/>
                <w:rFonts w:asciiTheme="minorEastAsia" w:eastAsiaTheme="minorEastAsia" w:hAnsiTheme="minorEastAsia"/>
                <w:szCs w:val="21"/>
              </w:rPr>
              <w:t>3.5</w:t>
            </w:r>
            <w:r w:rsidR="00085C2D">
              <w:rPr>
                <w:rStyle w:val="ab"/>
                <w:rFonts w:asciiTheme="minorEastAsia" w:eastAsiaTheme="minorEastAsia" w:hAnsiTheme="minorEastAsia"/>
                <w:szCs w:val="21"/>
              </w:rPr>
              <w:tab/>
              <w:t>构件质量检验员（装配式钢结构）</w:t>
            </w:r>
            <w:r w:rsidR="00085C2D">
              <w:rPr>
                <w:rStyle w:val="ab"/>
                <w:rFonts w:asciiTheme="minorEastAsia" w:eastAsiaTheme="minorEastAsia" w:hAnsiTheme="minorEastAsia"/>
                <w:szCs w:val="21"/>
              </w:rPr>
              <w:tab/>
            </w:r>
            <w:r w:rsidR="00085C2D">
              <w:rPr>
                <w:rStyle w:val="ab"/>
                <w:rFonts w:asciiTheme="minorEastAsia" w:eastAsiaTheme="minorEastAsia" w:hAnsiTheme="minorEastAsia"/>
                <w:szCs w:val="21"/>
              </w:rPr>
              <w:fldChar w:fldCharType="begin"/>
            </w:r>
            <w:r w:rsidR="00085C2D">
              <w:rPr>
                <w:rStyle w:val="ab"/>
                <w:rFonts w:asciiTheme="minorEastAsia" w:eastAsiaTheme="minorEastAsia" w:hAnsiTheme="minorEastAsia"/>
                <w:szCs w:val="21"/>
              </w:rPr>
              <w:instrText xml:space="preserve"> PAGEREF _Toc87366864 \h </w:instrText>
            </w:r>
            <w:r w:rsidR="00085C2D">
              <w:rPr>
                <w:rStyle w:val="ab"/>
                <w:rFonts w:asciiTheme="minorEastAsia" w:eastAsiaTheme="minorEastAsia" w:hAnsiTheme="minorEastAsia"/>
                <w:szCs w:val="21"/>
              </w:rPr>
            </w:r>
            <w:r w:rsidR="00085C2D">
              <w:rPr>
                <w:rStyle w:val="ab"/>
                <w:rFonts w:asciiTheme="minorEastAsia" w:eastAsiaTheme="minorEastAsia" w:hAnsiTheme="minorEastAsia"/>
                <w:szCs w:val="21"/>
              </w:rPr>
              <w:fldChar w:fldCharType="separate"/>
            </w:r>
            <w:r w:rsidR="00085C2D">
              <w:rPr>
                <w:rStyle w:val="ab"/>
                <w:rFonts w:asciiTheme="minorEastAsia" w:eastAsiaTheme="minorEastAsia" w:hAnsiTheme="minorEastAsia"/>
                <w:szCs w:val="21"/>
              </w:rPr>
              <w:t>10</w:t>
            </w:r>
            <w:r w:rsidR="00085C2D">
              <w:rPr>
                <w:rStyle w:val="ab"/>
                <w:rFonts w:asciiTheme="minorEastAsia" w:eastAsiaTheme="minorEastAsia" w:hAnsiTheme="minorEastAsia"/>
                <w:szCs w:val="21"/>
              </w:rPr>
              <w:fldChar w:fldCharType="end"/>
            </w:r>
          </w:hyperlink>
        </w:p>
        <w:p w14:paraId="08D93D57" w14:textId="77777777" w:rsidR="0033031F" w:rsidRDefault="008F7EA6">
          <w:pPr>
            <w:pStyle w:val="20"/>
            <w:ind w:firstLineChars="202" w:firstLine="404"/>
            <w:outlineLvl w:val="9"/>
            <w:rPr>
              <w:rStyle w:val="ab"/>
              <w:rFonts w:asciiTheme="minorEastAsia" w:eastAsiaTheme="minorEastAsia" w:hAnsiTheme="minorEastAsia"/>
            </w:rPr>
          </w:pPr>
          <w:hyperlink w:anchor="_Toc87366868" w:history="1">
            <w:r w:rsidR="00085C2D">
              <w:rPr>
                <w:rStyle w:val="ab"/>
                <w:rFonts w:asciiTheme="minorEastAsia" w:eastAsiaTheme="minorEastAsia" w:hAnsiTheme="minorEastAsia"/>
                <w:szCs w:val="21"/>
              </w:rPr>
              <w:t>3.6</w:t>
            </w:r>
            <w:r w:rsidR="00085C2D">
              <w:rPr>
                <w:rStyle w:val="ab"/>
                <w:rFonts w:asciiTheme="minorEastAsia" w:eastAsiaTheme="minorEastAsia" w:hAnsiTheme="minorEastAsia"/>
              </w:rPr>
              <w:tab/>
            </w:r>
            <w:r w:rsidR="00085C2D">
              <w:rPr>
                <w:rStyle w:val="ab"/>
                <w:rFonts w:asciiTheme="minorEastAsia" w:eastAsiaTheme="minorEastAsia" w:hAnsiTheme="minorEastAsia"/>
                <w:szCs w:val="21"/>
              </w:rPr>
              <w:t>信息管理员</w:t>
            </w:r>
            <w:r w:rsidR="00085C2D">
              <w:rPr>
                <w:rStyle w:val="ab"/>
                <w:rFonts w:asciiTheme="minorEastAsia" w:eastAsiaTheme="minorEastAsia" w:hAnsiTheme="minorEastAsia"/>
              </w:rPr>
              <w:tab/>
            </w:r>
            <w:r w:rsidR="00085C2D">
              <w:rPr>
                <w:rStyle w:val="ab"/>
                <w:rFonts w:asciiTheme="minorEastAsia" w:eastAsiaTheme="minorEastAsia" w:hAnsiTheme="minorEastAsia"/>
              </w:rPr>
              <w:fldChar w:fldCharType="begin"/>
            </w:r>
            <w:r w:rsidR="00085C2D">
              <w:rPr>
                <w:rStyle w:val="ab"/>
                <w:rFonts w:asciiTheme="minorEastAsia" w:eastAsiaTheme="minorEastAsia" w:hAnsiTheme="minorEastAsia"/>
              </w:rPr>
              <w:instrText xml:space="preserve"> PAGEREF _Toc87366868 \h </w:instrText>
            </w:r>
            <w:r w:rsidR="00085C2D">
              <w:rPr>
                <w:rStyle w:val="ab"/>
                <w:rFonts w:asciiTheme="minorEastAsia" w:eastAsiaTheme="minorEastAsia" w:hAnsiTheme="minorEastAsia"/>
              </w:rPr>
            </w:r>
            <w:r w:rsidR="00085C2D">
              <w:rPr>
                <w:rStyle w:val="ab"/>
                <w:rFonts w:asciiTheme="minorEastAsia" w:eastAsiaTheme="minorEastAsia" w:hAnsiTheme="minorEastAsia"/>
              </w:rPr>
              <w:fldChar w:fldCharType="separate"/>
            </w:r>
            <w:r w:rsidR="00085C2D">
              <w:rPr>
                <w:rStyle w:val="ab"/>
                <w:rFonts w:asciiTheme="minorEastAsia" w:eastAsiaTheme="minorEastAsia" w:hAnsiTheme="minorEastAsia"/>
              </w:rPr>
              <w:t>11</w:t>
            </w:r>
            <w:r w:rsidR="00085C2D">
              <w:rPr>
                <w:rStyle w:val="ab"/>
                <w:rFonts w:asciiTheme="minorEastAsia" w:eastAsiaTheme="minorEastAsia" w:hAnsiTheme="minorEastAsia"/>
              </w:rPr>
              <w:fldChar w:fldCharType="end"/>
            </w:r>
          </w:hyperlink>
        </w:p>
        <w:p w14:paraId="1112F5F8" w14:textId="77777777" w:rsidR="0033031F" w:rsidRDefault="008F7EA6">
          <w:pPr>
            <w:pStyle w:val="10"/>
            <w:outlineLvl w:val="9"/>
            <w:rPr>
              <w:rFonts w:asciiTheme="minorEastAsia" w:eastAsiaTheme="minorEastAsia" w:hAnsiTheme="minorEastAsia" w:cstheme="minorBidi"/>
              <w:szCs w:val="21"/>
            </w:rPr>
          </w:pPr>
          <w:hyperlink w:anchor="_Toc87366872" w:history="1">
            <w:r w:rsidR="00085C2D">
              <w:rPr>
                <w:rStyle w:val="ab"/>
                <w:rFonts w:asciiTheme="minorEastAsia" w:eastAsiaTheme="minorEastAsia" w:hAnsiTheme="minorEastAsia"/>
                <w:szCs w:val="21"/>
              </w:rPr>
              <w:t>4</w:t>
            </w:r>
            <w:r w:rsidR="00085C2D">
              <w:rPr>
                <w:rFonts w:asciiTheme="minorEastAsia" w:eastAsiaTheme="minorEastAsia" w:hAnsiTheme="minorEastAsia" w:cstheme="minorBidi"/>
                <w:szCs w:val="21"/>
              </w:rPr>
              <w:tab/>
            </w:r>
            <w:r w:rsidR="00085C2D">
              <w:rPr>
                <w:rStyle w:val="ab"/>
                <w:rFonts w:asciiTheme="minorEastAsia" w:eastAsiaTheme="minorEastAsia" w:hAnsiTheme="minorEastAsia"/>
                <w:szCs w:val="21"/>
              </w:rPr>
              <w:t>职业能力评价</w:t>
            </w:r>
            <w:r w:rsidR="00085C2D">
              <w:rPr>
                <w:rFonts w:asciiTheme="minorEastAsia" w:eastAsiaTheme="minorEastAsia" w:hAnsiTheme="minorEastAsia"/>
                <w:szCs w:val="21"/>
              </w:rPr>
              <w:tab/>
            </w:r>
            <w:r w:rsidR="00085C2D">
              <w:rPr>
                <w:rFonts w:asciiTheme="minorEastAsia" w:eastAsiaTheme="minorEastAsia" w:hAnsiTheme="minorEastAsia"/>
                <w:szCs w:val="21"/>
              </w:rPr>
              <w:fldChar w:fldCharType="begin"/>
            </w:r>
            <w:r w:rsidR="00085C2D">
              <w:rPr>
                <w:rFonts w:asciiTheme="minorEastAsia" w:eastAsiaTheme="minorEastAsia" w:hAnsiTheme="minorEastAsia"/>
                <w:szCs w:val="21"/>
              </w:rPr>
              <w:instrText xml:space="preserve"> PAGEREF _Toc87366872 \h </w:instrText>
            </w:r>
            <w:r w:rsidR="00085C2D">
              <w:rPr>
                <w:rFonts w:asciiTheme="minorEastAsia" w:eastAsiaTheme="minorEastAsia" w:hAnsiTheme="minorEastAsia"/>
                <w:szCs w:val="21"/>
              </w:rPr>
            </w:r>
            <w:r w:rsidR="00085C2D">
              <w:rPr>
                <w:rFonts w:asciiTheme="minorEastAsia" w:eastAsiaTheme="minorEastAsia" w:hAnsiTheme="minorEastAsia"/>
                <w:szCs w:val="21"/>
              </w:rPr>
              <w:fldChar w:fldCharType="separate"/>
            </w:r>
            <w:r w:rsidR="00085C2D">
              <w:rPr>
                <w:rFonts w:asciiTheme="minorEastAsia" w:eastAsiaTheme="minorEastAsia" w:hAnsiTheme="minorEastAsia"/>
                <w:szCs w:val="21"/>
              </w:rPr>
              <w:t>14</w:t>
            </w:r>
            <w:r w:rsidR="00085C2D">
              <w:rPr>
                <w:rFonts w:asciiTheme="minorEastAsia" w:eastAsiaTheme="minorEastAsia" w:hAnsiTheme="minorEastAsia"/>
                <w:szCs w:val="21"/>
              </w:rPr>
              <w:fldChar w:fldCharType="end"/>
            </w:r>
          </w:hyperlink>
        </w:p>
        <w:p w14:paraId="1F72E9E3" w14:textId="77777777" w:rsidR="0033031F" w:rsidRDefault="008F7EA6">
          <w:pPr>
            <w:pStyle w:val="20"/>
            <w:ind w:firstLineChars="202" w:firstLine="404"/>
            <w:outlineLvl w:val="9"/>
            <w:rPr>
              <w:rStyle w:val="ab"/>
              <w:rFonts w:asciiTheme="minorEastAsia" w:eastAsiaTheme="minorEastAsia" w:hAnsiTheme="minorEastAsia"/>
            </w:rPr>
          </w:pPr>
          <w:hyperlink w:anchor="_Toc87366873" w:history="1">
            <w:r w:rsidR="00085C2D">
              <w:rPr>
                <w:rStyle w:val="ab"/>
                <w:rFonts w:asciiTheme="minorEastAsia" w:eastAsiaTheme="minorEastAsia" w:hAnsiTheme="minorEastAsia"/>
                <w:szCs w:val="21"/>
              </w:rPr>
              <w:t>4.1</w:t>
            </w:r>
            <w:r w:rsidR="00085C2D">
              <w:rPr>
                <w:rStyle w:val="ab"/>
                <w:rFonts w:asciiTheme="minorEastAsia" w:eastAsiaTheme="minorEastAsia" w:hAnsiTheme="minorEastAsia"/>
              </w:rPr>
              <w:tab/>
            </w:r>
            <w:r w:rsidR="00085C2D">
              <w:rPr>
                <w:rStyle w:val="ab"/>
                <w:rFonts w:asciiTheme="minorEastAsia" w:eastAsiaTheme="minorEastAsia" w:hAnsiTheme="minorEastAsia"/>
                <w:szCs w:val="21"/>
              </w:rPr>
              <w:t>一般要求</w:t>
            </w:r>
            <w:r w:rsidR="00085C2D">
              <w:rPr>
                <w:rStyle w:val="ab"/>
                <w:rFonts w:asciiTheme="minorEastAsia" w:eastAsiaTheme="minorEastAsia" w:hAnsiTheme="minorEastAsia"/>
              </w:rPr>
              <w:tab/>
            </w:r>
            <w:r w:rsidR="00085C2D">
              <w:rPr>
                <w:rStyle w:val="ab"/>
                <w:rFonts w:asciiTheme="minorEastAsia" w:eastAsiaTheme="minorEastAsia" w:hAnsiTheme="minorEastAsia"/>
              </w:rPr>
              <w:fldChar w:fldCharType="begin"/>
            </w:r>
            <w:r w:rsidR="00085C2D">
              <w:rPr>
                <w:rStyle w:val="ab"/>
                <w:rFonts w:asciiTheme="minorEastAsia" w:eastAsiaTheme="minorEastAsia" w:hAnsiTheme="minorEastAsia"/>
              </w:rPr>
              <w:instrText xml:space="preserve"> PAGEREF _Toc87366873 \h </w:instrText>
            </w:r>
            <w:r w:rsidR="00085C2D">
              <w:rPr>
                <w:rStyle w:val="ab"/>
                <w:rFonts w:asciiTheme="minorEastAsia" w:eastAsiaTheme="minorEastAsia" w:hAnsiTheme="minorEastAsia"/>
              </w:rPr>
            </w:r>
            <w:r w:rsidR="00085C2D">
              <w:rPr>
                <w:rStyle w:val="ab"/>
                <w:rFonts w:asciiTheme="minorEastAsia" w:eastAsiaTheme="minorEastAsia" w:hAnsiTheme="minorEastAsia"/>
              </w:rPr>
              <w:fldChar w:fldCharType="separate"/>
            </w:r>
            <w:r w:rsidR="00085C2D">
              <w:rPr>
                <w:rStyle w:val="ab"/>
                <w:rFonts w:asciiTheme="minorEastAsia" w:eastAsiaTheme="minorEastAsia" w:hAnsiTheme="minorEastAsia"/>
              </w:rPr>
              <w:t>14</w:t>
            </w:r>
            <w:r w:rsidR="00085C2D">
              <w:rPr>
                <w:rStyle w:val="ab"/>
                <w:rFonts w:asciiTheme="minorEastAsia" w:eastAsiaTheme="minorEastAsia" w:hAnsiTheme="minorEastAsia"/>
              </w:rPr>
              <w:fldChar w:fldCharType="end"/>
            </w:r>
          </w:hyperlink>
        </w:p>
        <w:p w14:paraId="16836530" w14:textId="77777777" w:rsidR="0033031F" w:rsidRDefault="008F7EA6">
          <w:pPr>
            <w:pStyle w:val="20"/>
            <w:ind w:firstLineChars="202" w:firstLine="404"/>
            <w:outlineLvl w:val="9"/>
            <w:rPr>
              <w:rStyle w:val="ab"/>
              <w:rFonts w:asciiTheme="minorEastAsia" w:eastAsiaTheme="minorEastAsia" w:hAnsiTheme="minorEastAsia"/>
            </w:rPr>
          </w:pPr>
          <w:hyperlink w:anchor="_Toc87366874" w:history="1">
            <w:r w:rsidR="00085C2D">
              <w:rPr>
                <w:rStyle w:val="ab"/>
                <w:rFonts w:asciiTheme="minorEastAsia" w:eastAsiaTheme="minorEastAsia" w:hAnsiTheme="minorEastAsia"/>
                <w:szCs w:val="21"/>
              </w:rPr>
              <w:t>4.2</w:t>
            </w:r>
            <w:r w:rsidR="00085C2D">
              <w:rPr>
                <w:rStyle w:val="ab"/>
                <w:rFonts w:asciiTheme="minorEastAsia" w:eastAsiaTheme="minorEastAsia" w:hAnsiTheme="minorEastAsia"/>
              </w:rPr>
              <w:tab/>
            </w:r>
            <w:r w:rsidR="00085C2D">
              <w:rPr>
                <w:rStyle w:val="ab"/>
                <w:rFonts w:asciiTheme="minorEastAsia" w:eastAsiaTheme="minorEastAsia" w:hAnsiTheme="minorEastAsia"/>
                <w:szCs w:val="21"/>
              </w:rPr>
              <w:t>专业能力测试权重</w:t>
            </w:r>
            <w:r w:rsidR="00085C2D">
              <w:rPr>
                <w:rStyle w:val="ab"/>
                <w:rFonts w:asciiTheme="minorEastAsia" w:eastAsiaTheme="minorEastAsia" w:hAnsiTheme="minorEastAsia"/>
              </w:rPr>
              <w:tab/>
            </w:r>
            <w:r w:rsidR="00085C2D">
              <w:rPr>
                <w:rStyle w:val="ab"/>
                <w:rFonts w:asciiTheme="minorEastAsia" w:eastAsiaTheme="minorEastAsia" w:hAnsiTheme="minorEastAsia"/>
              </w:rPr>
              <w:fldChar w:fldCharType="begin"/>
            </w:r>
            <w:r w:rsidR="00085C2D">
              <w:rPr>
                <w:rStyle w:val="ab"/>
                <w:rFonts w:asciiTheme="minorEastAsia" w:eastAsiaTheme="minorEastAsia" w:hAnsiTheme="minorEastAsia"/>
              </w:rPr>
              <w:instrText xml:space="preserve"> PAGEREF _Toc87366874 \h </w:instrText>
            </w:r>
            <w:r w:rsidR="00085C2D">
              <w:rPr>
                <w:rStyle w:val="ab"/>
                <w:rFonts w:asciiTheme="minorEastAsia" w:eastAsiaTheme="minorEastAsia" w:hAnsiTheme="minorEastAsia"/>
              </w:rPr>
            </w:r>
            <w:r w:rsidR="00085C2D">
              <w:rPr>
                <w:rStyle w:val="ab"/>
                <w:rFonts w:asciiTheme="minorEastAsia" w:eastAsiaTheme="minorEastAsia" w:hAnsiTheme="minorEastAsia"/>
              </w:rPr>
              <w:fldChar w:fldCharType="separate"/>
            </w:r>
            <w:r w:rsidR="00085C2D">
              <w:rPr>
                <w:rStyle w:val="ab"/>
                <w:rFonts w:asciiTheme="minorEastAsia" w:eastAsiaTheme="minorEastAsia" w:hAnsiTheme="minorEastAsia"/>
              </w:rPr>
              <w:t>14</w:t>
            </w:r>
            <w:r w:rsidR="00085C2D">
              <w:rPr>
                <w:rStyle w:val="ab"/>
                <w:rFonts w:asciiTheme="minorEastAsia" w:eastAsiaTheme="minorEastAsia" w:hAnsiTheme="minorEastAsia"/>
              </w:rPr>
              <w:fldChar w:fldCharType="end"/>
            </w:r>
          </w:hyperlink>
        </w:p>
        <w:p w14:paraId="49CD8CFF" w14:textId="77777777" w:rsidR="0033031F" w:rsidRDefault="008F7EA6">
          <w:pPr>
            <w:pStyle w:val="10"/>
            <w:outlineLvl w:val="9"/>
            <w:rPr>
              <w:rFonts w:asciiTheme="minorEastAsia" w:eastAsiaTheme="minorEastAsia" w:hAnsiTheme="minorEastAsia" w:cstheme="minorBidi"/>
              <w:szCs w:val="21"/>
            </w:rPr>
          </w:pPr>
          <w:hyperlink w:anchor="_Toc87366875" w:history="1">
            <w:r w:rsidR="00085C2D">
              <w:rPr>
                <w:rStyle w:val="ab"/>
                <w:rFonts w:asciiTheme="minorEastAsia" w:eastAsiaTheme="minorEastAsia" w:hAnsiTheme="minorEastAsia"/>
                <w:szCs w:val="21"/>
              </w:rPr>
              <w:t>本标准用词说明</w:t>
            </w:r>
            <w:r w:rsidR="00085C2D">
              <w:rPr>
                <w:rFonts w:asciiTheme="minorEastAsia" w:eastAsiaTheme="minorEastAsia" w:hAnsiTheme="minorEastAsia"/>
                <w:szCs w:val="21"/>
              </w:rPr>
              <w:tab/>
            </w:r>
            <w:r w:rsidR="00085C2D">
              <w:rPr>
                <w:rFonts w:asciiTheme="minorEastAsia" w:eastAsiaTheme="minorEastAsia" w:hAnsiTheme="minorEastAsia"/>
                <w:szCs w:val="21"/>
              </w:rPr>
              <w:fldChar w:fldCharType="begin"/>
            </w:r>
            <w:r w:rsidR="00085C2D">
              <w:rPr>
                <w:rFonts w:asciiTheme="minorEastAsia" w:eastAsiaTheme="minorEastAsia" w:hAnsiTheme="minorEastAsia"/>
                <w:szCs w:val="21"/>
              </w:rPr>
              <w:instrText xml:space="preserve"> PAGEREF _Toc87366875 \h </w:instrText>
            </w:r>
            <w:r w:rsidR="00085C2D">
              <w:rPr>
                <w:rFonts w:asciiTheme="minorEastAsia" w:eastAsiaTheme="minorEastAsia" w:hAnsiTheme="minorEastAsia"/>
                <w:szCs w:val="21"/>
              </w:rPr>
            </w:r>
            <w:r w:rsidR="00085C2D">
              <w:rPr>
                <w:rFonts w:asciiTheme="minorEastAsia" w:eastAsiaTheme="minorEastAsia" w:hAnsiTheme="minorEastAsia"/>
                <w:szCs w:val="21"/>
              </w:rPr>
              <w:fldChar w:fldCharType="separate"/>
            </w:r>
            <w:r w:rsidR="00085C2D">
              <w:rPr>
                <w:rFonts w:asciiTheme="minorEastAsia" w:eastAsiaTheme="minorEastAsia" w:hAnsiTheme="minorEastAsia"/>
                <w:szCs w:val="21"/>
              </w:rPr>
              <w:t>17</w:t>
            </w:r>
            <w:r w:rsidR="00085C2D">
              <w:rPr>
                <w:rFonts w:asciiTheme="minorEastAsia" w:eastAsiaTheme="minorEastAsia" w:hAnsiTheme="minorEastAsia"/>
                <w:szCs w:val="21"/>
              </w:rPr>
              <w:fldChar w:fldCharType="end"/>
            </w:r>
          </w:hyperlink>
        </w:p>
        <w:p w14:paraId="6DA6F311" w14:textId="59F43F3D" w:rsidR="0033031F" w:rsidRDefault="008F7EA6">
          <w:pPr>
            <w:pStyle w:val="10"/>
            <w:outlineLvl w:val="9"/>
            <w:rPr>
              <w:rFonts w:asciiTheme="minorHAnsi" w:eastAsiaTheme="minorEastAsia" w:hAnsiTheme="minorHAnsi" w:cstheme="minorBidi"/>
              <w:smallCaps/>
              <w:szCs w:val="22"/>
            </w:rPr>
          </w:pPr>
          <w:hyperlink w:anchor="_Toc87366876" w:history="1"/>
          <w:r w:rsidR="00085C2D">
            <w:rPr>
              <w:b/>
              <w:bCs/>
              <w:lang w:val="zh-CN"/>
            </w:rPr>
            <w:fldChar w:fldCharType="end"/>
          </w:r>
        </w:p>
      </w:sdtContent>
    </w:sdt>
    <w:p w14:paraId="38C7CA9D" w14:textId="77777777" w:rsidR="0033031F" w:rsidRDefault="0033031F">
      <w:pPr>
        <w:rPr>
          <w:rFonts w:ascii="Times New Roman" w:hAnsi="Times New Roman" w:cs="Times New Roman"/>
        </w:rPr>
        <w:sectPr w:rsidR="0033031F">
          <w:headerReference w:type="even" r:id="rId23"/>
          <w:headerReference w:type="default" r:id="rId24"/>
          <w:headerReference w:type="first" r:id="rId25"/>
          <w:pgSz w:w="11906" w:h="16838"/>
          <w:pgMar w:top="1440" w:right="1800" w:bottom="1440" w:left="1800" w:header="851" w:footer="992" w:gutter="0"/>
          <w:pgNumType w:fmt="upperRoman"/>
          <w:cols w:space="425"/>
          <w:docGrid w:type="lines" w:linePitch="312"/>
        </w:sectPr>
      </w:pPr>
    </w:p>
    <w:sdt>
      <w:sdtPr>
        <w:rPr>
          <w:rFonts w:ascii="Times New Roman" w:eastAsiaTheme="minorEastAsia" w:hAnsi="Times New Roman" w:cs="Times New Roman"/>
          <w:color w:val="auto"/>
          <w:kern w:val="2"/>
          <w:sz w:val="21"/>
          <w:szCs w:val="22"/>
          <w:lang w:val="zh-CN"/>
        </w:rPr>
        <w:id w:val="-622918139"/>
        <w:docPartObj>
          <w:docPartGallery w:val="Table of Contents"/>
          <w:docPartUnique/>
        </w:docPartObj>
      </w:sdtPr>
      <w:sdtEndPr>
        <w:rPr>
          <w:b/>
          <w:bCs/>
        </w:rPr>
      </w:sdtEndPr>
      <w:sdtContent>
        <w:p w14:paraId="63B4B130" w14:textId="77777777" w:rsidR="0033031F" w:rsidRDefault="00085C2D">
          <w:pPr>
            <w:pStyle w:val="TOC1"/>
            <w:spacing w:before="340" w:after="330" w:line="578" w:lineRule="auto"/>
            <w:jc w:val="center"/>
            <w:rPr>
              <w:lang w:val="zh-CN"/>
            </w:rPr>
          </w:pPr>
          <w:r>
            <w:rPr>
              <w:rFonts w:ascii="Times New Roman" w:eastAsiaTheme="minorEastAsia" w:hAnsi="Times New Roman" w:cs="Times New Roman"/>
              <w:color w:val="auto"/>
              <w:kern w:val="2"/>
              <w:lang w:val="zh-CN"/>
            </w:rPr>
            <w:t>Contents</w:t>
          </w:r>
        </w:p>
        <w:p w14:paraId="25FE7B92" w14:textId="77777777" w:rsidR="0033031F" w:rsidRDefault="00085C2D">
          <w:pPr>
            <w:pStyle w:val="10"/>
            <w:outlineLvl w:val="9"/>
          </w:pPr>
          <w:r>
            <w:fldChar w:fldCharType="begin"/>
          </w:r>
          <w:r>
            <w:instrText xml:space="preserve"> TOC \o "1-3" \h \z \u </w:instrText>
          </w:r>
          <w:r>
            <w:fldChar w:fldCharType="separate"/>
          </w:r>
          <w:hyperlink w:anchor="_Toc507684418" w:history="1">
            <w:bookmarkStart w:id="2" w:name="_Toc85980530"/>
            <w:r>
              <w:t>1</w:t>
            </w:r>
            <w:r>
              <w:tab/>
              <w:t>General Provisions</w:t>
            </w:r>
            <w:r>
              <w:tab/>
              <w:t>1</w:t>
            </w:r>
            <w:bookmarkEnd w:id="2"/>
          </w:hyperlink>
        </w:p>
        <w:p w14:paraId="2ED7508E" w14:textId="77777777" w:rsidR="0033031F" w:rsidRDefault="008F7EA6">
          <w:pPr>
            <w:pStyle w:val="10"/>
            <w:outlineLvl w:val="9"/>
          </w:pPr>
          <w:hyperlink w:anchor="_Toc507684419" w:history="1">
            <w:bookmarkStart w:id="3" w:name="_Toc85980531"/>
            <w:r w:rsidR="00085C2D">
              <w:t>2</w:t>
            </w:r>
            <w:r w:rsidR="00085C2D">
              <w:tab/>
              <w:t>Terms</w:t>
            </w:r>
            <w:r w:rsidR="00085C2D">
              <w:tab/>
              <w:t>2</w:t>
            </w:r>
            <w:bookmarkEnd w:id="3"/>
          </w:hyperlink>
        </w:p>
        <w:p w14:paraId="153A1A20" w14:textId="77777777" w:rsidR="0033031F" w:rsidRDefault="008F7EA6">
          <w:pPr>
            <w:pStyle w:val="10"/>
            <w:outlineLvl w:val="9"/>
          </w:pPr>
          <w:hyperlink w:anchor="_Toc507684420" w:history="1">
            <w:bookmarkStart w:id="4" w:name="_Toc85980532"/>
            <w:r w:rsidR="00085C2D">
              <w:t>3</w:t>
            </w:r>
            <w:r w:rsidR="00085C2D">
              <w:tab/>
              <w:t>Competency Assessment Guidelines</w:t>
            </w:r>
            <w:r w:rsidR="00085C2D">
              <w:tab/>
              <w:t>4</w:t>
            </w:r>
            <w:bookmarkEnd w:id="4"/>
          </w:hyperlink>
        </w:p>
        <w:p w14:paraId="7108FC7D" w14:textId="77777777" w:rsidR="0033031F" w:rsidRDefault="008F7EA6">
          <w:pPr>
            <w:pStyle w:val="10"/>
            <w:ind w:firstLineChars="202" w:firstLine="424"/>
            <w:outlineLvl w:val="9"/>
          </w:pPr>
          <w:hyperlink w:anchor="_Toc507684421" w:history="1">
            <w:bookmarkStart w:id="5" w:name="_Toc85980533"/>
            <w:r w:rsidR="00085C2D">
              <w:t>3.1  General Requirements</w:t>
            </w:r>
            <w:r w:rsidR="00085C2D">
              <w:tab/>
              <w:t>4</w:t>
            </w:r>
            <w:bookmarkEnd w:id="5"/>
          </w:hyperlink>
        </w:p>
        <w:p w14:paraId="00CB3077" w14:textId="77777777" w:rsidR="0033031F" w:rsidRDefault="008F7EA6">
          <w:pPr>
            <w:pStyle w:val="20"/>
            <w:ind w:firstLineChars="202" w:firstLine="404"/>
            <w:outlineLvl w:val="9"/>
          </w:pPr>
          <w:hyperlink w:anchor="_Toc507684425" w:history="1">
            <w:bookmarkStart w:id="6" w:name="_Toc85980534"/>
            <w:r w:rsidR="00085C2D">
              <w:rPr>
                <w:rStyle w:val="ab"/>
              </w:rPr>
              <w:t>3.2</w:t>
            </w:r>
            <w:r w:rsidR="00085C2D">
              <w:rPr>
                <w:rFonts w:eastAsiaTheme="minorEastAsia"/>
                <w:smallCaps w:val="0"/>
                <w:sz w:val="21"/>
                <w:szCs w:val="22"/>
              </w:rPr>
              <w:t xml:space="preserve">  </w:t>
            </w:r>
            <w:r w:rsidR="00085C2D">
              <w:rPr>
                <w:rStyle w:val="ab"/>
                <w:smallCaps w:val="0"/>
                <w:szCs w:val="24"/>
              </w:rPr>
              <w:t>Precast Components Process Designer</w:t>
            </w:r>
            <w:r w:rsidR="00085C2D">
              <w:rPr>
                <w:rStyle w:val="ab"/>
                <w:rFonts w:hint="eastAsia"/>
                <w:smallCaps w:val="0"/>
                <w:szCs w:val="24"/>
              </w:rPr>
              <w:t>（</w:t>
            </w:r>
            <w:r w:rsidR="00085C2D">
              <w:rPr>
                <w:rStyle w:val="ab"/>
                <w:smallCaps w:val="0"/>
                <w:szCs w:val="24"/>
              </w:rPr>
              <w:t>Concrete Structure</w:t>
            </w:r>
            <w:r w:rsidR="00085C2D">
              <w:rPr>
                <w:rStyle w:val="ab"/>
                <w:rFonts w:hint="eastAsia"/>
                <w:smallCaps w:val="0"/>
                <w:szCs w:val="24"/>
              </w:rPr>
              <w:t>）</w:t>
            </w:r>
            <w:r w:rsidR="00085C2D">
              <w:tab/>
              <w:t>5</w:t>
            </w:r>
            <w:bookmarkEnd w:id="6"/>
          </w:hyperlink>
        </w:p>
        <w:p w14:paraId="0E0EEBD2" w14:textId="77777777" w:rsidR="0033031F" w:rsidRDefault="008F7EA6">
          <w:pPr>
            <w:pStyle w:val="20"/>
            <w:ind w:firstLineChars="202" w:firstLine="404"/>
            <w:outlineLvl w:val="9"/>
          </w:pPr>
          <w:hyperlink w:anchor="_Toc507684425" w:history="1">
            <w:r w:rsidR="00085C2D">
              <w:rPr>
                <w:rStyle w:val="ab"/>
              </w:rPr>
              <w:t>3.3</w:t>
            </w:r>
            <w:r w:rsidR="00085C2D">
              <w:rPr>
                <w:rFonts w:eastAsiaTheme="minorEastAsia"/>
                <w:smallCaps w:val="0"/>
                <w:sz w:val="21"/>
                <w:szCs w:val="22"/>
              </w:rPr>
              <w:t xml:space="preserve">  </w:t>
            </w:r>
            <w:r w:rsidR="00085C2D">
              <w:rPr>
                <w:rStyle w:val="ab"/>
                <w:smallCaps w:val="0"/>
                <w:szCs w:val="24"/>
              </w:rPr>
              <w:t>Precast Components Process Designer</w:t>
            </w:r>
            <w:r w:rsidR="00085C2D">
              <w:rPr>
                <w:rStyle w:val="ab"/>
                <w:rFonts w:hint="eastAsia"/>
                <w:smallCaps w:val="0"/>
                <w:szCs w:val="24"/>
              </w:rPr>
              <w:t>（</w:t>
            </w:r>
            <w:r w:rsidR="00085C2D">
              <w:rPr>
                <w:rStyle w:val="ab"/>
                <w:rFonts w:hint="eastAsia"/>
                <w:smallCaps w:val="0"/>
                <w:szCs w:val="24"/>
              </w:rPr>
              <w:t>S</w:t>
            </w:r>
            <w:r w:rsidR="00085C2D">
              <w:rPr>
                <w:rStyle w:val="ab"/>
                <w:smallCaps w:val="0"/>
                <w:szCs w:val="24"/>
              </w:rPr>
              <w:t xml:space="preserve">teel </w:t>
            </w:r>
            <w:r w:rsidR="00085C2D">
              <w:rPr>
                <w:rStyle w:val="ab"/>
                <w:rFonts w:hint="eastAsia"/>
                <w:smallCaps w:val="0"/>
                <w:szCs w:val="24"/>
              </w:rPr>
              <w:t>S</w:t>
            </w:r>
            <w:r w:rsidR="00085C2D">
              <w:rPr>
                <w:rStyle w:val="ab"/>
                <w:smallCaps w:val="0"/>
                <w:szCs w:val="24"/>
              </w:rPr>
              <w:t>tructure</w:t>
            </w:r>
            <w:r w:rsidR="00085C2D">
              <w:rPr>
                <w:rStyle w:val="ab"/>
                <w:rFonts w:hint="eastAsia"/>
                <w:smallCaps w:val="0"/>
                <w:szCs w:val="24"/>
              </w:rPr>
              <w:t>）</w:t>
            </w:r>
            <w:r w:rsidR="00085C2D">
              <w:tab/>
              <w:t>6</w:t>
            </w:r>
          </w:hyperlink>
        </w:p>
        <w:p w14:paraId="6D799FAB" w14:textId="77777777" w:rsidR="0033031F" w:rsidRDefault="008F7EA6">
          <w:pPr>
            <w:pStyle w:val="20"/>
            <w:ind w:firstLineChars="202" w:firstLine="404"/>
            <w:outlineLvl w:val="9"/>
          </w:pPr>
          <w:hyperlink w:anchor="_Toc507684429" w:history="1">
            <w:bookmarkStart w:id="7" w:name="_Toc85980535"/>
            <w:r w:rsidR="00085C2D">
              <w:rPr>
                <w:rStyle w:val="ab"/>
              </w:rPr>
              <w:t>3.4</w:t>
            </w:r>
            <w:r w:rsidR="00085C2D">
              <w:rPr>
                <w:rFonts w:eastAsiaTheme="minorEastAsia"/>
                <w:smallCaps w:val="0"/>
                <w:sz w:val="21"/>
                <w:szCs w:val="22"/>
              </w:rPr>
              <w:t xml:space="preserve">  </w:t>
            </w:r>
            <w:r w:rsidR="00085C2D">
              <w:rPr>
                <w:rStyle w:val="ab"/>
                <w:smallCaps w:val="0"/>
                <w:szCs w:val="24"/>
              </w:rPr>
              <w:t>Precast Components Quality Inspector</w:t>
            </w:r>
            <w:r w:rsidR="00085C2D">
              <w:rPr>
                <w:rStyle w:val="ab"/>
                <w:smallCaps w:val="0"/>
                <w:szCs w:val="24"/>
              </w:rPr>
              <w:t>（</w:t>
            </w:r>
            <w:r w:rsidR="00085C2D">
              <w:rPr>
                <w:rStyle w:val="ab"/>
                <w:smallCaps w:val="0"/>
                <w:szCs w:val="24"/>
              </w:rPr>
              <w:t>Concrete Structure</w:t>
            </w:r>
            <w:r w:rsidR="00085C2D">
              <w:rPr>
                <w:rStyle w:val="ab"/>
                <w:smallCaps w:val="0"/>
                <w:szCs w:val="24"/>
              </w:rPr>
              <w:t>）</w:t>
            </w:r>
            <w:r w:rsidR="00085C2D">
              <w:tab/>
            </w:r>
            <w:bookmarkEnd w:id="7"/>
            <w:r w:rsidR="00085C2D">
              <w:t>8</w:t>
            </w:r>
          </w:hyperlink>
        </w:p>
        <w:p w14:paraId="6DEF5A4B" w14:textId="77777777" w:rsidR="0033031F" w:rsidRDefault="008F7EA6">
          <w:pPr>
            <w:pStyle w:val="20"/>
            <w:ind w:firstLineChars="202" w:firstLine="404"/>
            <w:outlineLvl w:val="9"/>
          </w:pPr>
          <w:hyperlink w:anchor="_Toc507684429" w:history="1">
            <w:r w:rsidR="00085C2D">
              <w:rPr>
                <w:rStyle w:val="ab"/>
              </w:rPr>
              <w:t>3.5</w:t>
            </w:r>
            <w:r w:rsidR="00085C2D">
              <w:rPr>
                <w:rFonts w:eastAsiaTheme="minorEastAsia"/>
                <w:smallCaps w:val="0"/>
                <w:sz w:val="21"/>
                <w:szCs w:val="22"/>
              </w:rPr>
              <w:t xml:space="preserve">  </w:t>
            </w:r>
            <w:r w:rsidR="00085C2D">
              <w:rPr>
                <w:rStyle w:val="ab"/>
                <w:smallCaps w:val="0"/>
                <w:szCs w:val="24"/>
              </w:rPr>
              <w:t>Precast Components Quality Inspector</w:t>
            </w:r>
            <w:r w:rsidR="00085C2D">
              <w:rPr>
                <w:rStyle w:val="ab"/>
                <w:smallCaps w:val="0"/>
                <w:szCs w:val="24"/>
              </w:rPr>
              <w:t>（</w:t>
            </w:r>
            <w:r w:rsidR="00085C2D">
              <w:rPr>
                <w:rStyle w:val="ab"/>
                <w:smallCaps w:val="0"/>
                <w:szCs w:val="24"/>
              </w:rPr>
              <w:t>Steel Structure</w:t>
            </w:r>
            <w:r w:rsidR="00085C2D">
              <w:rPr>
                <w:rStyle w:val="ab"/>
                <w:smallCaps w:val="0"/>
                <w:szCs w:val="24"/>
              </w:rPr>
              <w:t>）</w:t>
            </w:r>
            <w:r w:rsidR="00085C2D">
              <w:tab/>
              <w:t>10</w:t>
            </w:r>
          </w:hyperlink>
        </w:p>
        <w:p w14:paraId="1267D886" w14:textId="77777777" w:rsidR="0033031F" w:rsidRDefault="008F7EA6">
          <w:pPr>
            <w:pStyle w:val="20"/>
            <w:ind w:firstLineChars="202" w:firstLine="404"/>
            <w:outlineLvl w:val="9"/>
            <w:rPr>
              <w:smallCaps w:val="0"/>
              <w:sz w:val="21"/>
              <w:szCs w:val="22"/>
            </w:rPr>
          </w:pPr>
          <w:hyperlink w:anchor="_Toc507684433" w:history="1">
            <w:bookmarkStart w:id="8" w:name="_Toc85980536"/>
            <w:r w:rsidR="00085C2D">
              <w:rPr>
                <w:rStyle w:val="ab"/>
              </w:rPr>
              <w:t>3.6</w:t>
            </w:r>
            <w:r w:rsidR="00085C2D">
              <w:rPr>
                <w:rFonts w:eastAsiaTheme="minorEastAsia"/>
                <w:smallCaps w:val="0"/>
                <w:sz w:val="21"/>
                <w:szCs w:val="22"/>
              </w:rPr>
              <w:t xml:space="preserve">  Data manager</w:t>
            </w:r>
            <w:r w:rsidR="00085C2D">
              <w:tab/>
            </w:r>
          </w:hyperlink>
          <w:bookmarkEnd w:id="8"/>
          <w:r w:rsidR="00085C2D">
            <w:t>11</w:t>
          </w:r>
        </w:p>
        <w:p w14:paraId="34EA4819" w14:textId="77777777" w:rsidR="0033031F" w:rsidRDefault="008F7EA6">
          <w:pPr>
            <w:pStyle w:val="10"/>
            <w:outlineLvl w:val="9"/>
            <w:rPr>
              <w:szCs w:val="22"/>
            </w:rPr>
          </w:pPr>
          <w:hyperlink w:anchor="_Toc507684441" w:history="1">
            <w:bookmarkStart w:id="9" w:name="_Toc85980537"/>
            <w:r w:rsidR="00085C2D">
              <w:rPr>
                <w:rStyle w:val="ab"/>
              </w:rPr>
              <w:t>4</w:t>
            </w:r>
            <w:r w:rsidR="00085C2D">
              <w:rPr>
                <w:rFonts w:eastAsiaTheme="minorEastAsia"/>
                <w:szCs w:val="22"/>
              </w:rPr>
              <w:tab/>
            </w:r>
            <w:r w:rsidR="00085C2D">
              <w:rPr>
                <w:rStyle w:val="ab"/>
              </w:rPr>
              <w:t>Competency Assessment Guidelines</w:t>
            </w:r>
            <w:r w:rsidR="00085C2D">
              <w:tab/>
              <w:t>1</w:t>
            </w:r>
          </w:hyperlink>
          <w:bookmarkEnd w:id="9"/>
          <w:r w:rsidR="00085C2D">
            <w:t>4</w:t>
          </w:r>
        </w:p>
        <w:p w14:paraId="1ADCC27F" w14:textId="77777777" w:rsidR="0033031F" w:rsidRDefault="008F7EA6">
          <w:pPr>
            <w:pStyle w:val="20"/>
            <w:ind w:firstLineChars="202" w:firstLine="404"/>
            <w:outlineLvl w:val="9"/>
            <w:rPr>
              <w:rStyle w:val="ab"/>
            </w:rPr>
          </w:pPr>
          <w:hyperlink w:anchor="_Toc507684442" w:history="1">
            <w:bookmarkStart w:id="10" w:name="_Toc85980538"/>
            <w:r w:rsidR="00085C2D">
              <w:rPr>
                <w:rStyle w:val="ab"/>
              </w:rPr>
              <w:t>4.1</w:t>
            </w:r>
            <w:r w:rsidR="00085C2D">
              <w:rPr>
                <w:rStyle w:val="ab"/>
              </w:rPr>
              <w:tab/>
            </w:r>
            <w:r w:rsidR="00085C2D">
              <w:rPr>
                <w:rFonts w:eastAsiaTheme="minorEastAsia"/>
                <w:smallCaps w:val="0"/>
                <w:szCs w:val="22"/>
              </w:rPr>
              <w:t>General Requirements</w:t>
            </w:r>
            <w:r w:rsidR="00085C2D">
              <w:rPr>
                <w:rStyle w:val="ab"/>
              </w:rPr>
              <w:tab/>
              <w:t>1</w:t>
            </w:r>
          </w:hyperlink>
          <w:bookmarkEnd w:id="10"/>
          <w:r w:rsidR="00085C2D">
            <w:rPr>
              <w:rStyle w:val="ab"/>
            </w:rPr>
            <w:t>4</w:t>
          </w:r>
        </w:p>
        <w:p w14:paraId="221E4CB1" w14:textId="77777777" w:rsidR="0033031F" w:rsidRDefault="008F7EA6">
          <w:pPr>
            <w:pStyle w:val="20"/>
            <w:ind w:firstLineChars="202" w:firstLine="404"/>
            <w:outlineLvl w:val="9"/>
            <w:rPr>
              <w:rStyle w:val="ab"/>
            </w:rPr>
          </w:pPr>
          <w:hyperlink w:anchor="_Toc507684443" w:history="1">
            <w:bookmarkStart w:id="11" w:name="_Toc85980539"/>
            <w:r w:rsidR="00085C2D">
              <w:rPr>
                <w:rStyle w:val="ab"/>
              </w:rPr>
              <w:t>4.2</w:t>
            </w:r>
            <w:r w:rsidR="00085C2D">
              <w:rPr>
                <w:rStyle w:val="ab"/>
              </w:rPr>
              <w:tab/>
            </w:r>
            <w:r w:rsidR="00085C2D">
              <w:rPr>
                <w:rFonts w:eastAsiaTheme="minorEastAsia"/>
                <w:smallCaps w:val="0"/>
                <w:szCs w:val="22"/>
              </w:rPr>
              <w:t>Weight Distribution of the Test</w:t>
            </w:r>
            <w:r w:rsidR="00085C2D">
              <w:rPr>
                <w:rStyle w:val="ab"/>
              </w:rPr>
              <w:tab/>
              <w:t>1</w:t>
            </w:r>
          </w:hyperlink>
          <w:bookmarkEnd w:id="11"/>
          <w:r w:rsidR="00085C2D">
            <w:rPr>
              <w:rStyle w:val="ab"/>
            </w:rPr>
            <w:t>4</w:t>
          </w:r>
        </w:p>
        <w:p w14:paraId="7F70F1DF" w14:textId="77777777" w:rsidR="0033031F" w:rsidRDefault="008F7EA6">
          <w:pPr>
            <w:pStyle w:val="20"/>
            <w:outlineLvl w:val="9"/>
            <w:rPr>
              <w:smallCaps w:val="0"/>
              <w:sz w:val="21"/>
              <w:szCs w:val="22"/>
            </w:rPr>
          </w:pPr>
          <w:hyperlink w:anchor="_Toc507684448" w:history="1">
            <w:bookmarkStart w:id="12" w:name="_Toc85980540"/>
            <w:r w:rsidR="00085C2D">
              <w:rPr>
                <w:rStyle w:val="ab"/>
                <w:smallCaps w:val="0"/>
                <w:szCs w:val="24"/>
              </w:rPr>
              <w:t>Explanation of Wording in This Standard</w:t>
            </w:r>
            <w:r w:rsidR="00085C2D">
              <w:tab/>
              <w:t>1</w:t>
            </w:r>
          </w:hyperlink>
          <w:bookmarkEnd w:id="12"/>
          <w:r w:rsidR="00085C2D">
            <w:t>7</w:t>
          </w:r>
        </w:p>
        <w:p w14:paraId="1EDE6E32" w14:textId="77777777" w:rsidR="0033031F" w:rsidRDefault="0033031F">
          <w:pPr>
            <w:rPr>
              <w:rFonts w:ascii="Times New Roman" w:hAnsi="Times New Roman" w:cs="Times New Roman"/>
            </w:rPr>
          </w:pPr>
        </w:p>
        <w:p w14:paraId="56363C65" w14:textId="77777777" w:rsidR="0033031F" w:rsidRDefault="00085C2D">
          <w:pPr>
            <w:rPr>
              <w:rFonts w:ascii="Times New Roman" w:hAnsi="Times New Roman" w:cs="Times New Roman"/>
            </w:rPr>
          </w:pPr>
          <w:r>
            <w:rPr>
              <w:rFonts w:ascii="Times New Roman" w:hAnsi="Times New Roman" w:cs="Times New Roman"/>
              <w:b/>
              <w:bCs/>
              <w:lang w:val="zh-CN"/>
            </w:rPr>
            <w:fldChar w:fldCharType="end"/>
          </w:r>
        </w:p>
      </w:sdtContent>
    </w:sdt>
    <w:p w14:paraId="79B7CC6C" w14:textId="77777777" w:rsidR="0033031F" w:rsidRDefault="0033031F">
      <w:pPr>
        <w:rPr>
          <w:rFonts w:ascii="Times New Roman" w:hAnsi="Times New Roman" w:cs="Times New Roman"/>
        </w:rPr>
        <w:sectPr w:rsidR="0033031F">
          <w:headerReference w:type="even" r:id="rId26"/>
          <w:headerReference w:type="default" r:id="rId27"/>
          <w:footerReference w:type="default" r:id="rId28"/>
          <w:headerReference w:type="first" r:id="rId29"/>
          <w:pgSz w:w="11906" w:h="16838"/>
          <w:pgMar w:top="1440" w:right="1800" w:bottom="1440" w:left="1800" w:header="851" w:footer="992" w:gutter="0"/>
          <w:pgNumType w:fmt="upperRoman"/>
          <w:cols w:space="425"/>
          <w:docGrid w:type="lines" w:linePitch="312"/>
        </w:sectPr>
      </w:pPr>
    </w:p>
    <w:p w14:paraId="1B2A545B" w14:textId="77777777" w:rsidR="0033031F" w:rsidRDefault="00085C2D">
      <w:pPr>
        <w:pStyle w:val="1"/>
        <w:rPr>
          <w:rFonts w:ascii="Times New Roman" w:hAnsi="Times New Roman" w:cs="Times New Roman"/>
        </w:rPr>
      </w:pPr>
      <w:bookmarkStart w:id="13" w:name="_Toc87366846"/>
      <w:r>
        <w:rPr>
          <w:rFonts w:ascii="Times New Roman" w:hAnsi="Times New Roman" w:cs="Times New Roman"/>
        </w:rPr>
        <w:lastRenderedPageBreak/>
        <w:t>总则</w:t>
      </w:r>
      <w:bookmarkEnd w:id="13"/>
    </w:p>
    <w:p w14:paraId="41F2EA1F" w14:textId="77777777" w:rsidR="0033031F" w:rsidRDefault="00085C2D">
      <w:pPr>
        <w:spacing w:line="360" w:lineRule="auto"/>
        <w:rPr>
          <w:rStyle w:val="aa"/>
          <w:rFonts w:ascii="Times New Roman" w:hAnsi="Times New Roman" w:cs="Times New Roman"/>
          <w:szCs w:val="21"/>
        </w:rPr>
      </w:pPr>
      <w:r>
        <w:rPr>
          <w:rStyle w:val="aa"/>
          <w:rFonts w:ascii="Times New Roman" w:hAnsi="Times New Roman" w:cs="Times New Roman"/>
          <w:b/>
          <w:szCs w:val="21"/>
        </w:rPr>
        <w:t>1.0.1</w:t>
      </w:r>
      <w:r>
        <w:rPr>
          <w:rStyle w:val="aa"/>
          <w:rFonts w:ascii="Times New Roman" w:hAnsi="Times New Roman" w:cs="Times New Roman"/>
          <w:b/>
          <w:szCs w:val="21"/>
        </w:rPr>
        <w:tab/>
      </w:r>
      <w:r>
        <w:rPr>
          <w:rStyle w:val="aa"/>
          <w:rFonts w:ascii="Times New Roman" w:hAnsi="Times New Roman" w:cs="Times New Roman"/>
          <w:szCs w:val="21"/>
        </w:rPr>
        <w:t>为加强</w:t>
      </w:r>
      <w:r>
        <w:rPr>
          <w:rStyle w:val="aa"/>
          <w:rFonts w:ascii="Times New Roman" w:hAnsi="Times New Roman" w:cs="Times New Roman" w:hint="eastAsia"/>
          <w:szCs w:val="21"/>
        </w:rPr>
        <w:t>装配式建筑</w:t>
      </w:r>
      <w:r>
        <w:rPr>
          <w:rStyle w:val="aa"/>
          <w:rFonts w:ascii="Times New Roman" w:hAnsi="Times New Roman" w:cs="Times New Roman"/>
          <w:szCs w:val="21"/>
        </w:rPr>
        <w:t>专业人员队伍建设，提高专业人员的职业能力水平，提升职业道德，推进职业培训制度的实施，规范专业人员的职业能力考核，促进科学施工，确保工程质量和安全生产，制定本标准。</w:t>
      </w:r>
    </w:p>
    <w:p w14:paraId="1F0C708B" w14:textId="77777777" w:rsidR="0033031F" w:rsidRDefault="00085C2D">
      <w:pPr>
        <w:spacing w:line="360" w:lineRule="auto"/>
        <w:rPr>
          <w:rFonts w:ascii="Times New Roman" w:hAnsi="Times New Roman" w:cs="Times New Roman"/>
        </w:rPr>
      </w:pPr>
      <w:r>
        <w:rPr>
          <w:rStyle w:val="aa"/>
          <w:rFonts w:ascii="Times New Roman" w:hAnsi="Times New Roman" w:cs="Times New Roman"/>
          <w:b/>
          <w:szCs w:val="21"/>
        </w:rPr>
        <w:t>1.0.2</w:t>
      </w:r>
      <w:r>
        <w:rPr>
          <w:rStyle w:val="aa"/>
          <w:rFonts w:ascii="Times New Roman" w:hAnsi="Times New Roman" w:cs="Times New Roman"/>
          <w:b/>
          <w:szCs w:val="21"/>
        </w:rPr>
        <w:tab/>
      </w:r>
      <w:r>
        <w:rPr>
          <w:rStyle w:val="aa"/>
          <w:rFonts w:ascii="Times New Roman" w:hAnsi="Times New Roman" w:cs="Times New Roman"/>
          <w:szCs w:val="21"/>
        </w:rPr>
        <w:t>本标准适用于</w:t>
      </w:r>
      <w:r>
        <w:rPr>
          <w:rFonts w:ascii="Times New Roman" w:hAnsi="Times New Roman" w:cs="Times New Roman"/>
        </w:rPr>
        <w:t>装配式建筑构件生产企业、施工企业</w:t>
      </w:r>
      <w:r>
        <w:rPr>
          <w:rStyle w:val="aa"/>
          <w:rFonts w:ascii="Times New Roman" w:hAnsi="Times New Roman" w:cs="Times New Roman"/>
          <w:szCs w:val="21"/>
        </w:rPr>
        <w:t>、行业组织、行业主管部门、教育培训机构进行人才队伍规划、教育培训、人员考核与使用等。</w:t>
      </w:r>
    </w:p>
    <w:p w14:paraId="3B4650B3" w14:textId="77777777" w:rsidR="0033031F" w:rsidRDefault="00085C2D">
      <w:pPr>
        <w:spacing w:line="360" w:lineRule="auto"/>
        <w:rPr>
          <w:rFonts w:ascii="Times New Roman" w:hAnsi="Times New Roman" w:cs="Times New Roman"/>
        </w:rPr>
      </w:pPr>
      <w:r>
        <w:rPr>
          <w:rFonts w:ascii="Times New Roman" w:hAnsi="Times New Roman" w:cs="Times New Roman"/>
          <w:b/>
        </w:rPr>
        <w:t>1.0.3</w:t>
      </w:r>
      <w:r>
        <w:rPr>
          <w:rFonts w:ascii="Times New Roman" w:hAnsi="Times New Roman" w:cs="Times New Roman"/>
          <w:b/>
        </w:rPr>
        <w:tab/>
      </w:r>
      <w:r>
        <w:rPr>
          <w:rFonts w:ascii="Times New Roman" w:hAnsi="Times New Roman" w:cs="Times New Roman"/>
        </w:rPr>
        <w:t>本标准为</w:t>
      </w:r>
      <w:r>
        <w:rPr>
          <w:rFonts w:ascii="Times New Roman" w:hAnsi="Times New Roman" w:cs="Times New Roman" w:hint="eastAsia"/>
        </w:rPr>
        <w:t>装配式建筑</w:t>
      </w:r>
      <w:r>
        <w:rPr>
          <w:rFonts w:ascii="Times New Roman" w:hAnsi="Times New Roman" w:cs="Times New Roman"/>
        </w:rPr>
        <w:t>专业人员规定了所应履行的职责，所需的专业知识和专业技能的基本要求，有关地区和企业可根据自身实际，对本地区及企业的相关专业人员提出更高的要求。</w:t>
      </w:r>
    </w:p>
    <w:p w14:paraId="1392B274" w14:textId="77777777" w:rsidR="0033031F" w:rsidRDefault="00085C2D">
      <w:pPr>
        <w:spacing w:line="360" w:lineRule="auto"/>
        <w:rPr>
          <w:rFonts w:ascii="Times New Roman" w:hAnsi="Times New Roman" w:cs="Times New Roman"/>
        </w:rPr>
      </w:pPr>
      <w:r>
        <w:rPr>
          <w:rFonts w:ascii="Times New Roman" w:hAnsi="Times New Roman" w:cs="Times New Roman"/>
          <w:b/>
        </w:rPr>
        <w:t>1.0.4</w:t>
      </w:r>
      <w:r>
        <w:rPr>
          <w:rFonts w:ascii="Times New Roman" w:hAnsi="Times New Roman" w:cs="Times New Roman"/>
          <w:b/>
        </w:rPr>
        <w:tab/>
      </w:r>
      <w:r>
        <w:rPr>
          <w:rFonts w:ascii="Times New Roman" w:hAnsi="Times New Roman" w:cs="Times New Roman" w:hint="eastAsia"/>
        </w:rPr>
        <w:t>装配式建筑</w:t>
      </w:r>
      <w:r>
        <w:rPr>
          <w:rFonts w:ascii="Times New Roman" w:hAnsi="Times New Roman" w:cs="Times New Roman"/>
        </w:rPr>
        <w:t>专业人员的岗位设置、工作职责确定、教育培训和职业能力考核，除应符合本标准外，尚应符合国家现行有关标准的规定。</w:t>
      </w:r>
    </w:p>
    <w:p w14:paraId="7DD4D44B" w14:textId="77777777" w:rsidR="0033031F" w:rsidRDefault="0033031F">
      <w:pPr>
        <w:rPr>
          <w:rFonts w:ascii="Times New Roman" w:hAnsi="Times New Roman" w:cs="Times New Roman"/>
        </w:rPr>
        <w:sectPr w:rsidR="0033031F">
          <w:headerReference w:type="even" r:id="rId30"/>
          <w:headerReference w:type="default" r:id="rId31"/>
          <w:footerReference w:type="default" r:id="rId32"/>
          <w:headerReference w:type="first" r:id="rId33"/>
          <w:pgSz w:w="11906" w:h="16838"/>
          <w:pgMar w:top="1440" w:right="1800" w:bottom="1440" w:left="1800" w:header="851" w:footer="992" w:gutter="0"/>
          <w:pgNumType w:start="1"/>
          <w:cols w:space="425"/>
          <w:docGrid w:type="lines" w:linePitch="312"/>
        </w:sectPr>
      </w:pPr>
    </w:p>
    <w:p w14:paraId="68E13E60" w14:textId="77777777" w:rsidR="0033031F" w:rsidRDefault="00085C2D">
      <w:pPr>
        <w:pStyle w:val="1"/>
        <w:rPr>
          <w:rFonts w:ascii="Times New Roman" w:hAnsi="Times New Roman" w:cs="Times New Roman"/>
        </w:rPr>
      </w:pPr>
      <w:bookmarkStart w:id="14" w:name="_Toc87366847"/>
      <w:bookmarkStart w:id="15" w:name="_Hlk87438533"/>
      <w:r>
        <w:rPr>
          <w:rFonts w:ascii="Times New Roman" w:hAnsi="Times New Roman" w:cs="Times New Roman"/>
        </w:rPr>
        <w:lastRenderedPageBreak/>
        <w:t>术</w:t>
      </w:r>
      <w:bookmarkStart w:id="16" w:name="_Hlk87438606"/>
      <w:r>
        <w:rPr>
          <w:rFonts w:ascii="Times New Roman" w:hAnsi="Times New Roman" w:cs="Times New Roman"/>
        </w:rPr>
        <w:t>语</w:t>
      </w:r>
      <w:bookmarkEnd w:id="14"/>
      <w:bookmarkEnd w:id="16"/>
    </w:p>
    <w:bookmarkEnd w:id="15"/>
    <w:p w14:paraId="2422CFE7" w14:textId="77777777" w:rsidR="0033031F" w:rsidRDefault="00085C2D" w:rsidP="008124E8">
      <w:pPr>
        <w:spacing w:line="400" w:lineRule="exact"/>
        <w:rPr>
          <w:rFonts w:ascii="Times New Roman" w:hAnsi="Times New Roman" w:cs="Times New Roman"/>
        </w:rPr>
      </w:pPr>
      <w:r>
        <w:rPr>
          <w:rFonts w:ascii="Times New Roman" w:hAnsi="Times New Roman" w:cs="Times New Roman"/>
          <w:b/>
        </w:rPr>
        <w:t>2.0.1</w:t>
      </w:r>
      <w:r>
        <w:rPr>
          <w:rFonts w:ascii="Times New Roman" w:hAnsi="Times New Roman" w:cs="Times New Roman"/>
          <w:b/>
        </w:rPr>
        <w:tab/>
      </w:r>
      <w:r>
        <w:rPr>
          <w:rFonts w:ascii="Times New Roman" w:hAnsi="Times New Roman" w:cs="Times New Roman"/>
        </w:rPr>
        <w:t>职业标准</w:t>
      </w:r>
      <w:r>
        <w:rPr>
          <w:rFonts w:ascii="Times New Roman" w:hAnsi="Times New Roman" w:cs="Times New Roman" w:hint="eastAsia"/>
        </w:rPr>
        <w:t xml:space="preserve"> </w:t>
      </w:r>
      <w:r>
        <w:rPr>
          <w:rFonts w:ascii="Times New Roman" w:hAnsi="Times New Roman" w:cs="Times New Roman"/>
        </w:rPr>
        <w:t>occupational standards</w:t>
      </w:r>
    </w:p>
    <w:p w14:paraId="668EA164" w14:textId="77777777" w:rsidR="0033031F" w:rsidRDefault="00085C2D" w:rsidP="008124E8">
      <w:pPr>
        <w:spacing w:line="400" w:lineRule="exact"/>
        <w:ind w:firstLineChars="200" w:firstLine="420"/>
        <w:rPr>
          <w:rFonts w:ascii="Times New Roman" w:hAnsi="Times New Roman" w:cs="Times New Roman"/>
        </w:rPr>
      </w:pPr>
      <w:r>
        <w:rPr>
          <w:rFonts w:ascii="Times New Roman" w:hAnsi="Times New Roman" w:cs="Times New Roman"/>
        </w:rPr>
        <w:t>在职业岗位分类的基础上，对专业人员应履行的工作职责、所需专业知识和专业技能，及其考核的方式、方法的规范性要求。</w:t>
      </w:r>
    </w:p>
    <w:p w14:paraId="08D25651" w14:textId="77777777" w:rsidR="0033031F" w:rsidRDefault="00085C2D" w:rsidP="008124E8">
      <w:pPr>
        <w:spacing w:line="400" w:lineRule="exact"/>
        <w:rPr>
          <w:rFonts w:ascii="Times New Roman" w:hAnsi="Times New Roman" w:cs="Times New Roman"/>
        </w:rPr>
      </w:pPr>
      <w:r>
        <w:rPr>
          <w:rFonts w:ascii="Times New Roman" w:hAnsi="Times New Roman" w:cs="Times New Roman"/>
          <w:b/>
        </w:rPr>
        <w:t>2.0.2</w:t>
      </w:r>
      <w:r>
        <w:rPr>
          <w:rFonts w:ascii="Times New Roman" w:hAnsi="Times New Roman" w:cs="Times New Roman"/>
          <w:b/>
        </w:rPr>
        <w:tab/>
      </w:r>
      <w:r>
        <w:rPr>
          <w:rFonts w:ascii="Times New Roman" w:hAnsi="Times New Roman" w:cs="Times New Roman"/>
        </w:rPr>
        <w:t>职业能力</w:t>
      </w:r>
      <w:r>
        <w:rPr>
          <w:rFonts w:ascii="Times New Roman" w:hAnsi="Times New Roman" w:cs="Times New Roman" w:hint="eastAsia"/>
        </w:rPr>
        <w:t xml:space="preserve"> competency assessment</w:t>
      </w:r>
    </w:p>
    <w:p w14:paraId="084624DD" w14:textId="77777777" w:rsidR="0033031F" w:rsidRDefault="00085C2D" w:rsidP="008124E8">
      <w:pPr>
        <w:spacing w:line="400" w:lineRule="exact"/>
        <w:ind w:firstLineChars="200" w:firstLine="420"/>
        <w:rPr>
          <w:rFonts w:ascii="Times New Roman" w:hAnsi="Times New Roman" w:cs="Times New Roman"/>
        </w:rPr>
      </w:pPr>
      <w:r>
        <w:rPr>
          <w:rFonts w:ascii="Times New Roman" w:hAnsi="Times New Roman" w:cs="Times New Roman"/>
        </w:rPr>
        <w:t>专业人员从事本职业岗位工作的多种能力的综合。专业人员通过将所学知识、技能和态度在特定的职业活动中进行类化和整合所形成的能够完成一定职业任务的能力。</w:t>
      </w:r>
    </w:p>
    <w:p w14:paraId="0600F80C" w14:textId="77777777" w:rsidR="0033031F" w:rsidRDefault="00085C2D" w:rsidP="008124E8">
      <w:pPr>
        <w:spacing w:line="400" w:lineRule="exact"/>
        <w:rPr>
          <w:rFonts w:ascii="Times New Roman" w:hAnsi="Times New Roman" w:cs="Times New Roman"/>
        </w:rPr>
      </w:pPr>
      <w:r>
        <w:rPr>
          <w:rFonts w:ascii="Times New Roman" w:hAnsi="Times New Roman" w:cs="Times New Roman"/>
          <w:b/>
        </w:rPr>
        <w:t>2.0.3</w:t>
      </w:r>
      <w:r>
        <w:rPr>
          <w:rFonts w:ascii="Times New Roman" w:hAnsi="Times New Roman" w:cs="Times New Roman"/>
          <w:b/>
        </w:rPr>
        <w:tab/>
      </w:r>
      <w:r>
        <w:rPr>
          <w:rFonts w:ascii="Times New Roman" w:hAnsi="Times New Roman" w:cs="Times New Roman"/>
        </w:rPr>
        <w:t>职业能力标准</w:t>
      </w:r>
      <w:r>
        <w:rPr>
          <w:rFonts w:ascii="Times New Roman" w:hAnsi="Times New Roman" w:cs="Times New Roman" w:hint="eastAsia"/>
        </w:rPr>
        <w:t xml:space="preserve"> </w:t>
      </w:r>
      <w:r>
        <w:rPr>
          <w:rFonts w:ascii="Times New Roman" w:hAnsi="Times New Roman" w:cs="Times New Roman"/>
        </w:rPr>
        <w:t>occupational ability standards</w:t>
      </w:r>
    </w:p>
    <w:p w14:paraId="6E389BF4" w14:textId="77777777" w:rsidR="0033031F" w:rsidRDefault="00085C2D">
      <w:pPr>
        <w:spacing w:line="400" w:lineRule="exact"/>
        <w:ind w:firstLineChars="200" w:firstLine="420"/>
        <w:rPr>
          <w:rFonts w:ascii="Times New Roman" w:hAnsi="Times New Roman" w:cs="Times New Roman"/>
        </w:rPr>
      </w:pPr>
      <w:r>
        <w:rPr>
          <w:rFonts w:ascii="Times New Roman" w:hAnsi="Times New Roman" w:cs="Times New Roman"/>
        </w:rPr>
        <w:t>对</w:t>
      </w:r>
      <w:r>
        <w:rPr>
          <w:rFonts w:ascii="Times New Roman" w:hAnsi="Times New Roman" w:cs="Times New Roman" w:hint="eastAsia"/>
        </w:rPr>
        <w:t>装配式建筑</w:t>
      </w:r>
      <w:r>
        <w:rPr>
          <w:rFonts w:ascii="Times New Roman" w:hAnsi="Times New Roman" w:cs="Times New Roman"/>
        </w:rPr>
        <w:t>专业人员职业岗位分类、职业素养、职业能力、职业能力测试</w:t>
      </w:r>
      <w:proofErr w:type="gramStart"/>
      <w:r>
        <w:rPr>
          <w:rFonts w:ascii="Times New Roman" w:hAnsi="Times New Roman" w:cs="Times New Roman"/>
        </w:rPr>
        <w:t>作出</w:t>
      </w:r>
      <w:proofErr w:type="gramEnd"/>
      <w:r>
        <w:rPr>
          <w:rFonts w:ascii="Times New Roman" w:hAnsi="Times New Roman" w:cs="Times New Roman"/>
        </w:rPr>
        <w:t>的规定。</w:t>
      </w:r>
    </w:p>
    <w:p w14:paraId="0CC3D74E" w14:textId="77777777" w:rsidR="0033031F" w:rsidRDefault="00085C2D">
      <w:pPr>
        <w:spacing w:line="400" w:lineRule="exact"/>
        <w:rPr>
          <w:rFonts w:ascii="Times New Roman" w:hAnsi="Times New Roman" w:cs="Times New Roman"/>
        </w:rPr>
      </w:pPr>
      <w:r>
        <w:rPr>
          <w:rFonts w:ascii="Times New Roman" w:hAnsi="Times New Roman" w:cs="Times New Roman"/>
          <w:b/>
        </w:rPr>
        <w:t>2.0.4</w:t>
      </w:r>
      <w:r>
        <w:rPr>
          <w:rFonts w:ascii="Times New Roman" w:hAnsi="Times New Roman" w:cs="Times New Roman"/>
          <w:b/>
        </w:rPr>
        <w:tab/>
      </w:r>
      <w:r>
        <w:rPr>
          <w:rFonts w:ascii="Times New Roman" w:hAnsi="Times New Roman" w:cs="Times New Roman"/>
        </w:rPr>
        <w:t>工作职责</w:t>
      </w:r>
      <w:r>
        <w:rPr>
          <w:rFonts w:ascii="Times New Roman" w:hAnsi="Times New Roman" w:cs="Times New Roman"/>
        </w:rPr>
        <w:t xml:space="preserve"> roles</w:t>
      </w:r>
    </w:p>
    <w:p w14:paraId="502781F5" w14:textId="77777777" w:rsidR="0033031F" w:rsidRDefault="00085C2D">
      <w:pPr>
        <w:spacing w:line="400" w:lineRule="exact"/>
        <w:ind w:firstLineChars="200" w:firstLine="420"/>
        <w:rPr>
          <w:rFonts w:ascii="Times New Roman" w:hAnsi="Times New Roman" w:cs="Times New Roman"/>
        </w:rPr>
      </w:pPr>
      <w:r>
        <w:rPr>
          <w:rFonts w:ascii="Times New Roman" w:hAnsi="Times New Roman" w:cs="Times New Roman"/>
        </w:rPr>
        <w:t>职业岗位的工作范围和责任。</w:t>
      </w:r>
    </w:p>
    <w:p w14:paraId="16B17DCE" w14:textId="77777777" w:rsidR="0033031F" w:rsidRDefault="00085C2D">
      <w:pPr>
        <w:spacing w:line="400" w:lineRule="exact"/>
        <w:rPr>
          <w:rFonts w:ascii="Times New Roman" w:hAnsi="Times New Roman" w:cs="Times New Roman"/>
        </w:rPr>
      </w:pPr>
      <w:r>
        <w:rPr>
          <w:rFonts w:ascii="Times New Roman" w:hAnsi="Times New Roman" w:cs="Times New Roman"/>
          <w:b/>
        </w:rPr>
        <w:t>2.0.5</w:t>
      </w:r>
      <w:r>
        <w:rPr>
          <w:rFonts w:ascii="Times New Roman" w:hAnsi="Times New Roman" w:cs="Times New Roman"/>
          <w:b/>
        </w:rPr>
        <w:tab/>
      </w:r>
      <w:r>
        <w:rPr>
          <w:rFonts w:ascii="Times New Roman" w:hAnsi="Times New Roman" w:cs="Times New Roman"/>
        </w:rPr>
        <w:t>专业技能</w:t>
      </w:r>
      <w:r>
        <w:rPr>
          <w:rFonts w:ascii="Times New Roman" w:hAnsi="Times New Roman" w:cs="Times New Roman"/>
        </w:rPr>
        <w:t xml:space="preserve"> technical skills</w:t>
      </w:r>
    </w:p>
    <w:p w14:paraId="32340D98" w14:textId="77777777" w:rsidR="0033031F" w:rsidRDefault="00085C2D">
      <w:pPr>
        <w:spacing w:line="400" w:lineRule="exact"/>
        <w:ind w:firstLine="435"/>
        <w:rPr>
          <w:rFonts w:ascii="Times New Roman" w:hAnsi="Times New Roman" w:cs="Times New Roman"/>
        </w:rPr>
      </w:pPr>
      <w:r>
        <w:rPr>
          <w:rFonts w:ascii="Times New Roman" w:hAnsi="Times New Roman" w:cs="Times New Roman"/>
        </w:rPr>
        <w:t>通过学习训练掌握的，运用相关知识完成专业工作任务的能力。</w:t>
      </w:r>
    </w:p>
    <w:p w14:paraId="11FA5E2F" w14:textId="77777777" w:rsidR="0033031F" w:rsidRDefault="00085C2D">
      <w:pPr>
        <w:spacing w:line="400" w:lineRule="exact"/>
        <w:rPr>
          <w:rFonts w:ascii="Times New Roman" w:hAnsi="Times New Roman" w:cs="Times New Roman"/>
        </w:rPr>
      </w:pPr>
      <w:r>
        <w:rPr>
          <w:rFonts w:ascii="Times New Roman" w:hAnsi="Times New Roman" w:cs="Times New Roman"/>
          <w:b/>
        </w:rPr>
        <w:t>2.0.6</w:t>
      </w:r>
      <w:r>
        <w:rPr>
          <w:rFonts w:ascii="Times New Roman" w:hAnsi="Times New Roman" w:cs="Times New Roman"/>
          <w:b/>
        </w:rPr>
        <w:tab/>
      </w:r>
      <w:r>
        <w:rPr>
          <w:rFonts w:ascii="Times New Roman" w:hAnsi="Times New Roman" w:cs="Times New Roman"/>
        </w:rPr>
        <w:t>专业知识</w:t>
      </w:r>
      <w:r>
        <w:rPr>
          <w:rFonts w:ascii="Times New Roman" w:hAnsi="Times New Roman" w:cs="Times New Roman"/>
        </w:rPr>
        <w:t xml:space="preserve"> technical knowledge</w:t>
      </w:r>
    </w:p>
    <w:p w14:paraId="4CFBDC02" w14:textId="77777777" w:rsidR="0033031F" w:rsidRDefault="00085C2D">
      <w:pPr>
        <w:spacing w:line="400" w:lineRule="exact"/>
        <w:ind w:firstLineChars="200" w:firstLine="420"/>
        <w:rPr>
          <w:rFonts w:ascii="Times New Roman" w:hAnsi="Times New Roman" w:cs="Times New Roman"/>
        </w:rPr>
      </w:pPr>
      <w:r>
        <w:rPr>
          <w:rFonts w:ascii="Times New Roman" w:hAnsi="Times New Roman" w:cs="Times New Roman"/>
        </w:rPr>
        <w:t>完成专业工作应具备的通用知识、基础知识和岗位知识。</w:t>
      </w:r>
    </w:p>
    <w:p w14:paraId="753415A2" w14:textId="77777777" w:rsidR="0033031F" w:rsidRDefault="00085C2D">
      <w:pPr>
        <w:spacing w:line="400" w:lineRule="exact"/>
        <w:rPr>
          <w:rFonts w:ascii="Times New Roman" w:hAnsi="Times New Roman" w:cs="Times New Roman"/>
        </w:rPr>
      </w:pPr>
      <w:r>
        <w:rPr>
          <w:rFonts w:ascii="Times New Roman" w:hAnsi="Times New Roman" w:cs="Times New Roman"/>
          <w:b/>
        </w:rPr>
        <w:t>2.0.7</w:t>
      </w:r>
      <w:r>
        <w:rPr>
          <w:rFonts w:ascii="Times New Roman" w:hAnsi="Times New Roman" w:cs="Times New Roman"/>
          <w:b/>
        </w:rPr>
        <w:tab/>
      </w:r>
      <w:r>
        <w:rPr>
          <w:rFonts w:ascii="Times New Roman" w:hAnsi="Times New Roman" w:cs="Times New Roman"/>
        </w:rPr>
        <w:t>通用知识</w:t>
      </w:r>
      <w:r>
        <w:rPr>
          <w:rFonts w:ascii="Times New Roman" w:hAnsi="Times New Roman" w:cs="Times New Roman"/>
        </w:rPr>
        <w:t xml:space="preserve"> general knowledge</w:t>
      </w:r>
    </w:p>
    <w:p w14:paraId="6A2EF10B" w14:textId="77777777" w:rsidR="0033031F" w:rsidRDefault="00085C2D">
      <w:pPr>
        <w:spacing w:line="400" w:lineRule="exact"/>
        <w:ind w:firstLineChars="200" w:firstLine="420"/>
        <w:rPr>
          <w:rFonts w:ascii="Times New Roman" w:hAnsi="Times New Roman" w:cs="Times New Roman"/>
        </w:rPr>
      </w:pPr>
      <w:r>
        <w:rPr>
          <w:rFonts w:ascii="Times New Roman" w:hAnsi="Times New Roman" w:cs="Times New Roman"/>
        </w:rPr>
        <w:t>在</w:t>
      </w:r>
      <w:r>
        <w:rPr>
          <w:rFonts w:ascii="Times New Roman" w:hAnsi="Times New Roman" w:cs="Times New Roman" w:hint="eastAsia"/>
        </w:rPr>
        <w:t>装配式建筑生产或施工</w:t>
      </w:r>
      <w:r>
        <w:rPr>
          <w:rFonts w:ascii="Times New Roman" w:hAnsi="Times New Roman" w:cs="Times New Roman"/>
        </w:rPr>
        <w:t>现场从事专业技术管理工作，应具备包括相关法律法规、技术基础与管理等在内的综合性知识。</w:t>
      </w:r>
    </w:p>
    <w:p w14:paraId="25E22351" w14:textId="77777777" w:rsidR="0033031F" w:rsidRDefault="00085C2D">
      <w:pPr>
        <w:adjustRightInd w:val="0"/>
        <w:snapToGrid w:val="0"/>
        <w:spacing w:line="400" w:lineRule="exact"/>
        <w:rPr>
          <w:rFonts w:ascii="Times New Roman" w:hAnsi="Times New Roman" w:cs="Times New Roman"/>
        </w:rPr>
      </w:pPr>
      <w:r>
        <w:rPr>
          <w:rFonts w:ascii="Times New Roman" w:hAnsi="Times New Roman" w:cs="Times New Roman"/>
          <w:b/>
        </w:rPr>
        <w:t>2.0.8</w:t>
      </w:r>
      <w:r>
        <w:rPr>
          <w:rFonts w:ascii="Times New Roman" w:hAnsi="Times New Roman" w:cs="Times New Roman"/>
          <w:b/>
        </w:rPr>
        <w:tab/>
      </w:r>
      <w:r>
        <w:rPr>
          <w:rFonts w:ascii="Times New Roman" w:hAnsi="Times New Roman" w:cs="Times New Roman"/>
        </w:rPr>
        <w:t>基础知识</w:t>
      </w:r>
      <w:r>
        <w:rPr>
          <w:rFonts w:ascii="Times New Roman" w:hAnsi="Times New Roman" w:cs="Times New Roman"/>
        </w:rPr>
        <w:t xml:space="preserve"> basic knowledge</w:t>
      </w:r>
    </w:p>
    <w:p w14:paraId="6F71989D" w14:textId="77777777" w:rsidR="0033031F" w:rsidRDefault="00085C2D">
      <w:pPr>
        <w:spacing w:line="400" w:lineRule="exact"/>
        <w:ind w:firstLineChars="200" w:firstLine="420"/>
        <w:rPr>
          <w:rFonts w:ascii="Times New Roman" w:hAnsi="Times New Roman" w:cs="Times New Roman"/>
        </w:rPr>
      </w:pPr>
      <w:r>
        <w:rPr>
          <w:rFonts w:ascii="Times New Roman" w:hAnsi="Times New Roman" w:cs="Times New Roman"/>
        </w:rPr>
        <w:t>与职业岗位工作相关的专业基础理论和技术知识。</w:t>
      </w:r>
    </w:p>
    <w:p w14:paraId="73F8B618" w14:textId="77777777" w:rsidR="0033031F" w:rsidRDefault="00085C2D">
      <w:pPr>
        <w:spacing w:line="400" w:lineRule="exact"/>
        <w:rPr>
          <w:rFonts w:ascii="Times New Roman" w:hAnsi="Times New Roman" w:cs="Times New Roman"/>
        </w:rPr>
      </w:pPr>
      <w:r>
        <w:rPr>
          <w:rFonts w:ascii="Times New Roman" w:hAnsi="Times New Roman" w:cs="Times New Roman"/>
          <w:b/>
        </w:rPr>
        <w:t>2.0.9</w:t>
      </w:r>
      <w:r>
        <w:rPr>
          <w:rFonts w:ascii="Times New Roman" w:hAnsi="Times New Roman" w:cs="Times New Roman"/>
          <w:b/>
        </w:rPr>
        <w:tab/>
      </w:r>
      <w:r>
        <w:rPr>
          <w:rFonts w:ascii="Times New Roman" w:hAnsi="Times New Roman" w:cs="Times New Roman"/>
        </w:rPr>
        <w:t>岗位知识</w:t>
      </w:r>
      <w:r>
        <w:rPr>
          <w:rFonts w:ascii="Times New Roman" w:hAnsi="Times New Roman" w:cs="Times New Roman" w:hint="eastAsia"/>
        </w:rPr>
        <w:t xml:space="preserve"> </w:t>
      </w:r>
      <w:r>
        <w:rPr>
          <w:rFonts w:hint="eastAsia"/>
        </w:rPr>
        <w:t xml:space="preserve">job </w:t>
      </w:r>
      <w:r>
        <w:rPr>
          <w:rFonts w:ascii="Times New Roman" w:hAnsi="Times New Roman" w:cs="Times New Roman"/>
        </w:rPr>
        <w:t>knowledge</w:t>
      </w:r>
    </w:p>
    <w:p w14:paraId="276EA8B0" w14:textId="77777777" w:rsidR="0033031F" w:rsidRDefault="00085C2D">
      <w:pPr>
        <w:spacing w:line="400" w:lineRule="exact"/>
        <w:ind w:firstLineChars="200" w:firstLine="420"/>
        <w:rPr>
          <w:rFonts w:ascii="Times New Roman" w:hAnsi="Times New Roman" w:cs="Times New Roman"/>
        </w:rPr>
      </w:pPr>
      <w:r>
        <w:rPr>
          <w:rFonts w:ascii="Times New Roman" w:hAnsi="Times New Roman" w:cs="Times New Roman"/>
        </w:rPr>
        <w:t>与职业岗位工作相关的专业标准、工作程序、工作方法和岗位要求。</w:t>
      </w:r>
    </w:p>
    <w:p w14:paraId="5B4A260D" w14:textId="77777777" w:rsidR="0033031F" w:rsidRDefault="00085C2D">
      <w:pPr>
        <w:spacing w:line="400" w:lineRule="exact"/>
        <w:rPr>
          <w:rFonts w:ascii="Times New Roman" w:hAnsi="Times New Roman" w:cs="Times New Roman"/>
        </w:rPr>
      </w:pPr>
      <w:r>
        <w:rPr>
          <w:rFonts w:ascii="Times New Roman" w:hAnsi="Times New Roman" w:cs="Times New Roman"/>
          <w:b/>
        </w:rPr>
        <w:t>2.0.10</w:t>
      </w:r>
      <w:r>
        <w:rPr>
          <w:rFonts w:ascii="Times New Roman" w:hAnsi="Times New Roman" w:cs="Times New Roman"/>
          <w:b/>
        </w:rPr>
        <w:tab/>
      </w:r>
      <w:r>
        <w:rPr>
          <w:rFonts w:ascii="Times New Roman" w:hAnsi="Times New Roman" w:cs="Times New Roman"/>
        </w:rPr>
        <w:t>职业能力</w:t>
      </w:r>
      <w:r>
        <w:rPr>
          <w:rFonts w:ascii="Times New Roman" w:hAnsi="Times New Roman" w:cs="Times New Roman" w:hint="eastAsia"/>
        </w:rPr>
        <w:t>评价</w:t>
      </w:r>
      <w:r>
        <w:rPr>
          <w:rFonts w:ascii="Times New Roman" w:hAnsi="Times New Roman" w:cs="Times New Roman" w:hint="eastAsia"/>
        </w:rPr>
        <w:t xml:space="preserve"> competency assessment guidelines</w:t>
      </w:r>
    </w:p>
    <w:p w14:paraId="46A2B0D1" w14:textId="77777777" w:rsidR="0033031F" w:rsidRDefault="00085C2D">
      <w:pPr>
        <w:spacing w:line="400" w:lineRule="exact"/>
        <w:ind w:firstLineChars="200" w:firstLine="420"/>
        <w:rPr>
          <w:rFonts w:ascii="Times New Roman" w:hAnsi="Times New Roman" w:cs="Times New Roman"/>
        </w:rPr>
      </w:pPr>
      <w:r>
        <w:rPr>
          <w:rFonts w:ascii="Times New Roman" w:hAnsi="Times New Roman" w:cs="Times New Roman"/>
        </w:rPr>
        <w:t>通过考试、考核等方式，对专业人员职业能力水平进行测试和判断。</w:t>
      </w:r>
    </w:p>
    <w:p w14:paraId="6A661193" w14:textId="77777777" w:rsidR="0033031F" w:rsidRDefault="00085C2D">
      <w:pPr>
        <w:spacing w:line="400" w:lineRule="exact"/>
        <w:rPr>
          <w:rFonts w:ascii="Times New Roman" w:hAnsi="Times New Roman" w:cs="Times New Roman"/>
        </w:rPr>
      </w:pPr>
      <w:r>
        <w:rPr>
          <w:rFonts w:ascii="Times New Roman" w:hAnsi="Times New Roman" w:cs="Times New Roman"/>
          <w:b/>
        </w:rPr>
        <w:t>2.0.11</w:t>
      </w:r>
      <w:r>
        <w:rPr>
          <w:rFonts w:ascii="Times New Roman" w:hAnsi="Times New Roman" w:cs="Times New Roman"/>
          <w:b/>
        </w:rPr>
        <w:tab/>
      </w:r>
      <w:r>
        <w:rPr>
          <w:rFonts w:ascii="Times New Roman" w:hAnsi="Times New Roman" w:cs="Times New Roman"/>
        </w:rPr>
        <w:t>专业人员</w:t>
      </w:r>
      <w:r>
        <w:rPr>
          <w:rFonts w:ascii="Times New Roman" w:hAnsi="Times New Roman" w:cs="Times New Roman"/>
        </w:rPr>
        <w:t xml:space="preserve"> professionals</w:t>
      </w:r>
    </w:p>
    <w:p w14:paraId="68BD1176" w14:textId="77777777" w:rsidR="0033031F" w:rsidRDefault="00085C2D">
      <w:pPr>
        <w:spacing w:line="400" w:lineRule="exact"/>
        <w:ind w:firstLineChars="200" w:firstLine="420"/>
        <w:rPr>
          <w:rFonts w:ascii="Times New Roman" w:hAnsi="Times New Roman" w:cs="Times New Roman"/>
        </w:rPr>
      </w:pPr>
      <w:r>
        <w:rPr>
          <w:rFonts w:ascii="Times New Roman" w:hAnsi="Times New Roman" w:cs="Times New Roman"/>
        </w:rPr>
        <w:t>在装配式</w:t>
      </w:r>
      <w:r>
        <w:rPr>
          <w:rFonts w:ascii="Times New Roman" w:hAnsi="Times New Roman" w:cs="Times New Roman" w:hint="eastAsia"/>
        </w:rPr>
        <w:t>建筑预制</w:t>
      </w:r>
      <w:r>
        <w:rPr>
          <w:rFonts w:ascii="Times New Roman" w:hAnsi="Times New Roman" w:cs="Times New Roman"/>
        </w:rPr>
        <w:t>构件生产或施工现场从事技术与管理工作的人员。</w:t>
      </w:r>
    </w:p>
    <w:p w14:paraId="3853CCA3" w14:textId="77777777" w:rsidR="0033031F" w:rsidRDefault="00085C2D">
      <w:pPr>
        <w:spacing w:line="400" w:lineRule="exact"/>
        <w:rPr>
          <w:rFonts w:ascii="Times New Roman" w:hAnsi="Times New Roman" w:cs="Times New Roman"/>
        </w:rPr>
      </w:pPr>
      <w:r>
        <w:rPr>
          <w:rFonts w:ascii="Times New Roman" w:hAnsi="Times New Roman" w:cs="Times New Roman"/>
          <w:b/>
        </w:rPr>
        <w:t>2.0.12</w:t>
      </w:r>
      <w:r>
        <w:rPr>
          <w:rFonts w:ascii="Times New Roman" w:hAnsi="Times New Roman" w:cs="Times New Roman"/>
          <w:b/>
        </w:rPr>
        <w:tab/>
      </w:r>
      <w:r>
        <w:rPr>
          <w:rFonts w:ascii="Times New Roman" w:hAnsi="Times New Roman" w:cs="Times New Roman"/>
        </w:rPr>
        <w:t>构件工艺员</w:t>
      </w:r>
      <w:r>
        <w:rPr>
          <w:rFonts w:ascii="Times New Roman" w:hAnsi="Times New Roman" w:cs="Times New Roman" w:hint="eastAsia"/>
        </w:rPr>
        <w:t>（装配式混凝土）</w:t>
      </w:r>
      <w:r>
        <w:rPr>
          <w:rFonts w:ascii="Times New Roman" w:hAnsi="Times New Roman" w:cs="Times New Roman" w:hint="eastAsia"/>
        </w:rPr>
        <w:t xml:space="preserve"> precast </w:t>
      </w:r>
      <w:r>
        <w:rPr>
          <w:rFonts w:ascii="Times New Roman" w:hAnsi="Times New Roman" w:cs="Times New Roman"/>
        </w:rPr>
        <w:t>c</w:t>
      </w:r>
      <w:r>
        <w:rPr>
          <w:rFonts w:ascii="Times New Roman" w:hAnsi="Times New Roman" w:cs="Times New Roman" w:hint="eastAsia"/>
        </w:rPr>
        <w:t xml:space="preserve">omponents </w:t>
      </w:r>
      <w:r>
        <w:rPr>
          <w:rFonts w:ascii="Times New Roman" w:hAnsi="Times New Roman" w:cs="Times New Roman"/>
        </w:rPr>
        <w:t>t</w:t>
      </w:r>
      <w:r>
        <w:rPr>
          <w:rFonts w:ascii="Times New Roman" w:hAnsi="Times New Roman" w:cs="Times New Roman" w:hint="eastAsia"/>
        </w:rPr>
        <w:t>echnician</w:t>
      </w:r>
      <w:r>
        <w:rPr>
          <w:rFonts w:ascii="Times New Roman" w:hAnsi="Times New Roman" w:cs="Times New Roman" w:hint="eastAsia"/>
        </w:rPr>
        <w:t>（</w:t>
      </w:r>
      <w:r>
        <w:rPr>
          <w:rFonts w:ascii="Times New Roman" w:hAnsi="Times New Roman" w:cs="Times New Roman"/>
        </w:rPr>
        <w:t>c</w:t>
      </w:r>
      <w:r>
        <w:rPr>
          <w:rFonts w:ascii="Times New Roman" w:hAnsi="Times New Roman" w:cs="Times New Roman" w:hint="eastAsia"/>
        </w:rPr>
        <w:t xml:space="preserve">oncrete </w:t>
      </w:r>
      <w:r>
        <w:rPr>
          <w:rFonts w:ascii="Times New Roman" w:hAnsi="Times New Roman" w:cs="Times New Roman"/>
        </w:rPr>
        <w:t>s</w:t>
      </w:r>
      <w:r>
        <w:rPr>
          <w:rFonts w:ascii="Times New Roman" w:hAnsi="Times New Roman" w:cs="Times New Roman" w:hint="eastAsia"/>
        </w:rPr>
        <w:t>tructure</w:t>
      </w:r>
      <w:r>
        <w:rPr>
          <w:rFonts w:ascii="Times New Roman" w:hAnsi="Times New Roman" w:cs="Times New Roman" w:hint="eastAsia"/>
        </w:rPr>
        <w:t>）</w:t>
      </w:r>
    </w:p>
    <w:p w14:paraId="01DE4ADB" w14:textId="77777777" w:rsidR="0033031F" w:rsidRDefault="00085C2D">
      <w:pPr>
        <w:spacing w:line="400" w:lineRule="exact"/>
        <w:ind w:firstLineChars="200" w:firstLine="420"/>
        <w:rPr>
          <w:rFonts w:ascii="Times New Roman" w:hAnsi="Times New Roman" w:cs="Times New Roman"/>
        </w:rPr>
      </w:pPr>
      <w:r>
        <w:rPr>
          <w:rFonts w:ascii="Times New Roman" w:hAnsi="Times New Roman" w:cs="Times New Roman" w:hint="eastAsia"/>
        </w:rPr>
        <w:t>在预制混凝土构件生产工厂，从事预制混凝土构件生产工艺设计与组织、工艺执行与优化等工作的专业人员。</w:t>
      </w:r>
    </w:p>
    <w:p w14:paraId="47EA6B88" w14:textId="77777777" w:rsidR="0033031F" w:rsidRDefault="00085C2D">
      <w:pPr>
        <w:spacing w:line="400" w:lineRule="exact"/>
        <w:rPr>
          <w:rFonts w:ascii="Times New Roman" w:hAnsi="Times New Roman"/>
        </w:rPr>
      </w:pPr>
      <w:r>
        <w:rPr>
          <w:rFonts w:ascii="Times New Roman" w:hAnsi="Times New Roman"/>
          <w:b/>
        </w:rPr>
        <w:t>2.0.</w:t>
      </w:r>
      <w:r>
        <w:rPr>
          <w:rFonts w:ascii="Times New Roman" w:hAnsi="Times New Roman" w:hint="eastAsia"/>
          <w:b/>
        </w:rPr>
        <w:t>13</w:t>
      </w:r>
      <w:r>
        <w:rPr>
          <w:rFonts w:ascii="Times New Roman" w:hAnsi="Times New Roman" w:hint="eastAsia"/>
        </w:rPr>
        <w:t>构件工艺员（装配式钢结构）</w:t>
      </w:r>
      <w:r>
        <w:rPr>
          <w:rFonts w:ascii="Times New Roman" w:hAnsi="Times New Roman" w:hint="eastAsia"/>
        </w:rPr>
        <w:t xml:space="preserve"> </w:t>
      </w:r>
      <w:r>
        <w:rPr>
          <w:rFonts w:ascii="Times New Roman" w:hAnsi="Times New Roman"/>
        </w:rPr>
        <w:t>p</w:t>
      </w:r>
      <w:r>
        <w:rPr>
          <w:rFonts w:ascii="Times New Roman" w:hAnsi="Times New Roman" w:hint="eastAsia"/>
        </w:rPr>
        <w:t xml:space="preserve">recast </w:t>
      </w:r>
      <w:r>
        <w:rPr>
          <w:rFonts w:ascii="Times New Roman" w:hAnsi="Times New Roman"/>
        </w:rPr>
        <w:t>c</w:t>
      </w:r>
      <w:r>
        <w:rPr>
          <w:rFonts w:ascii="Times New Roman" w:hAnsi="Times New Roman" w:hint="eastAsia"/>
        </w:rPr>
        <w:t xml:space="preserve">omponents </w:t>
      </w:r>
      <w:r>
        <w:rPr>
          <w:rFonts w:ascii="Times New Roman" w:hAnsi="Times New Roman"/>
        </w:rPr>
        <w:t>t</w:t>
      </w:r>
      <w:r>
        <w:rPr>
          <w:rFonts w:ascii="Times New Roman" w:hAnsi="Times New Roman" w:hint="eastAsia"/>
        </w:rPr>
        <w:t>echnician</w:t>
      </w:r>
      <w:r>
        <w:rPr>
          <w:rFonts w:ascii="Times New Roman" w:hAnsi="Times New Roman" w:hint="eastAsia"/>
        </w:rPr>
        <w:t>（</w:t>
      </w:r>
      <w:r>
        <w:rPr>
          <w:rFonts w:ascii="Times New Roman" w:hAnsi="Times New Roman"/>
        </w:rPr>
        <w:t>s</w:t>
      </w:r>
      <w:r>
        <w:rPr>
          <w:rFonts w:ascii="Times New Roman" w:hAnsi="Times New Roman" w:hint="eastAsia"/>
        </w:rPr>
        <w:t>teel structure</w:t>
      </w:r>
      <w:r>
        <w:rPr>
          <w:rFonts w:ascii="Times New Roman" w:hAnsi="Times New Roman" w:hint="eastAsia"/>
        </w:rPr>
        <w:t>）</w:t>
      </w:r>
    </w:p>
    <w:p w14:paraId="072C0E30" w14:textId="77777777" w:rsidR="0033031F" w:rsidRDefault="00085C2D">
      <w:pPr>
        <w:spacing w:line="400" w:lineRule="exact"/>
        <w:ind w:firstLineChars="200" w:firstLine="420"/>
        <w:rPr>
          <w:rFonts w:ascii="Times New Roman" w:hAnsi="Times New Roman" w:cs="Times New Roman"/>
        </w:rPr>
      </w:pPr>
      <w:r>
        <w:rPr>
          <w:rFonts w:ascii="Times New Roman" w:hAnsi="Times New Roman" w:cs="Times New Roman" w:hint="eastAsia"/>
        </w:rPr>
        <w:t>在钢构件生产工厂，从事钢构件生产工艺设计与组织、工艺执行与优化等工作的专业人员。</w:t>
      </w:r>
    </w:p>
    <w:p w14:paraId="40290062" w14:textId="77777777" w:rsidR="0033031F" w:rsidRDefault="00085C2D">
      <w:pPr>
        <w:adjustRightInd w:val="0"/>
        <w:snapToGrid w:val="0"/>
        <w:spacing w:line="400" w:lineRule="exact"/>
        <w:rPr>
          <w:rFonts w:ascii="Times New Roman" w:hAnsi="Times New Roman" w:cs="Times New Roman"/>
        </w:rPr>
      </w:pPr>
      <w:r>
        <w:rPr>
          <w:rFonts w:ascii="Times New Roman" w:hAnsi="Times New Roman" w:cs="Times New Roman"/>
          <w:b/>
        </w:rPr>
        <w:lastRenderedPageBreak/>
        <w:t>2.0.1</w:t>
      </w:r>
      <w:r>
        <w:rPr>
          <w:rFonts w:ascii="Times New Roman" w:hAnsi="Times New Roman" w:cs="Times New Roman" w:hint="eastAsia"/>
          <w:b/>
        </w:rPr>
        <w:t>4</w:t>
      </w:r>
      <w:r>
        <w:rPr>
          <w:rFonts w:ascii="Times New Roman" w:hAnsi="Times New Roman" w:cs="Times New Roman"/>
          <w:b/>
        </w:rPr>
        <w:tab/>
      </w:r>
      <w:r>
        <w:rPr>
          <w:rFonts w:ascii="Times New Roman" w:hAnsi="Times New Roman" w:cs="Times New Roman" w:hint="eastAsia"/>
        </w:rPr>
        <w:t>构件质量检验员（装配式混凝土）</w:t>
      </w:r>
      <w:r>
        <w:rPr>
          <w:rFonts w:ascii="Times New Roman" w:hAnsi="Times New Roman" w:cs="Times New Roman" w:hint="eastAsia"/>
        </w:rPr>
        <w:t xml:space="preserve"> precast components quality inspector </w:t>
      </w:r>
      <w:r>
        <w:rPr>
          <w:rFonts w:ascii="Times New Roman" w:hAnsi="Times New Roman" w:cs="Times New Roman" w:hint="eastAsia"/>
        </w:rPr>
        <w:t>（</w:t>
      </w:r>
      <w:r>
        <w:rPr>
          <w:rFonts w:ascii="Times New Roman" w:hAnsi="Times New Roman" w:cs="Times New Roman" w:hint="eastAsia"/>
        </w:rPr>
        <w:t>concrete structure</w:t>
      </w:r>
      <w:r>
        <w:rPr>
          <w:rFonts w:ascii="Times New Roman" w:hAnsi="Times New Roman" w:cs="Times New Roman" w:hint="eastAsia"/>
        </w:rPr>
        <w:t>）</w:t>
      </w:r>
    </w:p>
    <w:p w14:paraId="00008B3E" w14:textId="77777777" w:rsidR="0033031F" w:rsidRDefault="00085C2D">
      <w:pPr>
        <w:tabs>
          <w:tab w:val="left" w:pos="4853"/>
        </w:tabs>
        <w:spacing w:line="400" w:lineRule="exact"/>
        <w:ind w:firstLineChars="200" w:firstLine="420"/>
        <w:rPr>
          <w:rFonts w:ascii="Times New Roman" w:hAnsi="Times New Roman" w:cs="Times New Roman"/>
        </w:rPr>
      </w:pPr>
      <w:r>
        <w:rPr>
          <w:rFonts w:ascii="Times New Roman" w:hAnsi="Times New Roman" w:cs="Times New Roman" w:hint="eastAsia"/>
        </w:rPr>
        <w:t>在预制混凝土构件生产工厂，从事预制混凝土构件质量检验策划、生产过程及成品的质量检验等工作的专业人员。</w:t>
      </w:r>
    </w:p>
    <w:p w14:paraId="2FEA829F" w14:textId="77777777" w:rsidR="0033031F" w:rsidRDefault="00085C2D">
      <w:pPr>
        <w:adjustRightInd w:val="0"/>
        <w:snapToGrid w:val="0"/>
        <w:spacing w:line="400" w:lineRule="exact"/>
        <w:rPr>
          <w:rFonts w:ascii="Times New Roman" w:hAnsi="Times New Roman"/>
        </w:rPr>
      </w:pPr>
      <w:r>
        <w:rPr>
          <w:rFonts w:ascii="Times New Roman" w:hAnsi="Times New Roman" w:cs="Times New Roman"/>
          <w:b/>
        </w:rPr>
        <w:t>2.0.1</w:t>
      </w:r>
      <w:r>
        <w:rPr>
          <w:rFonts w:ascii="Times New Roman" w:hAnsi="Times New Roman" w:cs="Times New Roman" w:hint="eastAsia"/>
          <w:b/>
        </w:rPr>
        <w:t>5</w:t>
      </w:r>
      <w:r>
        <w:rPr>
          <w:rFonts w:ascii="Times New Roman" w:hAnsi="Times New Roman" w:cs="Times New Roman"/>
          <w:b/>
        </w:rPr>
        <w:tab/>
      </w:r>
      <w:r>
        <w:rPr>
          <w:rFonts w:ascii="Times New Roman" w:hAnsi="Times New Roman" w:hint="eastAsia"/>
        </w:rPr>
        <w:t>构件质量检验员（装配式钢结构）</w:t>
      </w:r>
      <w:r>
        <w:rPr>
          <w:rFonts w:ascii="Times New Roman" w:hAnsi="Times New Roman" w:hint="eastAsia"/>
        </w:rPr>
        <w:t xml:space="preserve"> precast components quality inspector </w:t>
      </w:r>
      <w:r>
        <w:rPr>
          <w:rFonts w:ascii="Times New Roman" w:hAnsi="Times New Roman" w:hint="eastAsia"/>
        </w:rPr>
        <w:t>（</w:t>
      </w:r>
      <w:r>
        <w:rPr>
          <w:rFonts w:ascii="Times New Roman" w:hAnsi="Times New Roman" w:hint="eastAsia"/>
        </w:rPr>
        <w:t>steel structure</w:t>
      </w:r>
      <w:r>
        <w:rPr>
          <w:rFonts w:ascii="Times New Roman" w:hAnsi="Times New Roman" w:hint="eastAsia"/>
        </w:rPr>
        <w:t>）</w:t>
      </w:r>
    </w:p>
    <w:p w14:paraId="52A1D0F9" w14:textId="77777777" w:rsidR="0033031F" w:rsidRDefault="00085C2D">
      <w:pPr>
        <w:tabs>
          <w:tab w:val="left" w:pos="4853"/>
        </w:tabs>
        <w:spacing w:line="400" w:lineRule="exact"/>
        <w:ind w:firstLineChars="200" w:firstLine="420"/>
        <w:rPr>
          <w:rFonts w:ascii="Times New Roman" w:hAnsi="Times New Roman" w:cs="Times New Roman"/>
        </w:rPr>
      </w:pPr>
      <w:r>
        <w:rPr>
          <w:rFonts w:ascii="Times New Roman" w:hAnsi="Times New Roman" w:cs="Times New Roman" w:hint="eastAsia"/>
        </w:rPr>
        <w:t>在钢构件生产工厂，从事钢构件质量检验策划、生产过程及成品的质量检验等工作的专业人员。</w:t>
      </w:r>
    </w:p>
    <w:p w14:paraId="24DAC576" w14:textId="77777777" w:rsidR="0033031F" w:rsidRDefault="00085C2D">
      <w:pPr>
        <w:adjustRightInd w:val="0"/>
        <w:snapToGrid w:val="0"/>
        <w:spacing w:line="400" w:lineRule="exact"/>
        <w:rPr>
          <w:rFonts w:ascii="Times New Roman" w:hAnsi="Times New Roman" w:cs="Times New Roman"/>
        </w:rPr>
      </w:pPr>
      <w:r>
        <w:rPr>
          <w:rFonts w:ascii="Times New Roman" w:hAnsi="Times New Roman" w:cs="Times New Roman"/>
          <w:b/>
        </w:rPr>
        <w:t>2.0.1</w:t>
      </w:r>
      <w:r>
        <w:rPr>
          <w:rFonts w:ascii="Times New Roman" w:hAnsi="Times New Roman" w:cs="Times New Roman" w:hint="eastAsia"/>
          <w:b/>
        </w:rPr>
        <w:t>6</w:t>
      </w:r>
      <w:r>
        <w:rPr>
          <w:rFonts w:ascii="Times New Roman" w:hAnsi="Times New Roman" w:cs="Times New Roman"/>
          <w:b/>
        </w:rPr>
        <w:tab/>
      </w:r>
      <w:r>
        <w:rPr>
          <w:rFonts w:ascii="Times New Roman" w:hAnsi="Times New Roman" w:cs="Times New Roman"/>
        </w:rPr>
        <w:t>信息管理员</w:t>
      </w:r>
      <w:r>
        <w:rPr>
          <w:rFonts w:ascii="Times New Roman" w:hAnsi="Times New Roman" w:cs="Times New Roman"/>
        </w:rPr>
        <w:t xml:space="preserve"> information manager</w:t>
      </w:r>
    </w:p>
    <w:p w14:paraId="77D61402" w14:textId="77777777" w:rsidR="0033031F" w:rsidRDefault="00085C2D">
      <w:pPr>
        <w:adjustRightInd w:val="0"/>
        <w:snapToGrid w:val="0"/>
        <w:spacing w:line="400" w:lineRule="exact"/>
        <w:ind w:firstLineChars="200" w:firstLine="420"/>
        <w:rPr>
          <w:rFonts w:ascii="Times New Roman" w:hAnsi="Times New Roman" w:cs="Times New Roman"/>
        </w:rPr>
      </w:pPr>
      <w:r>
        <w:rPr>
          <w:rFonts w:ascii="Times New Roman" w:hAnsi="Times New Roman" w:cs="Times New Roman" w:hint="eastAsia"/>
          <w:lang w:eastAsia="zh-Hans"/>
        </w:rPr>
        <w:t>在装配式建筑施工现场，从事信息管理系统实施、应用、维护和效果评价等工作的的专业人员。</w:t>
      </w:r>
    </w:p>
    <w:p w14:paraId="6ACA9041" w14:textId="77777777" w:rsidR="0033031F" w:rsidRDefault="00085C2D">
      <w:pPr>
        <w:adjustRightInd w:val="0"/>
        <w:snapToGrid w:val="0"/>
        <w:spacing w:line="400" w:lineRule="exact"/>
        <w:rPr>
          <w:rFonts w:ascii="Times New Roman" w:hAnsi="Times New Roman" w:cs="Times New Roman"/>
          <w:bCs/>
        </w:rPr>
      </w:pPr>
      <w:r>
        <w:rPr>
          <w:rFonts w:ascii="Times New Roman" w:hAnsi="Times New Roman" w:cs="Times New Roman"/>
          <w:b/>
        </w:rPr>
        <w:t>2.0.17</w:t>
      </w:r>
      <w:r>
        <w:rPr>
          <w:rFonts w:ascii="Times New Roman" w:hAnsi="Times New Roman" w:cs="Times New Roman"/>
          <w:bCs/>
        </w:rPr>
        <w:tab/>
      </w:r>
      <w:r>
        <w:rPr>
          <w:rFonts w:ascii="Times New Roman" w:hAnsi="Times New Roman" w:cs="Times New Roman" w:hint="eastAsia"/>
          <w:bCs/>
        </w:rPr>
        <w:t>预制混凝土构件</w:t>
      </w:r>
      <w:r>
        <w:rPr>
          <w:rFonts w:ascii="Times New Roman" w:hAnsi="Times New Roman" w:cs="Times New Roman" w:hint="eastAsia"/>
          <w:bCs/>
        </w:rPr>
        <w:t xml:space="preserve"> </w:t>
      </w:r>
      <w:r>
        <w:rPr>
          <w:rFonts w:ascii="Times New Roman" w:hAnsi="Times New Roman" w:cs="Times New Roman"/>
          <w:bCs/>
        </w:rPr>
        <w:t>precast concrete co</w:t>
      </w:r>
      <w:r>
        <w:rPr>
          <w:rFonts w:ascii="Times New Roman" w:hAnsi="Times New Roman" w:cs="Times New Roman" w:hint="eastAsia"/>
          <w:bCs/>
        </w:rPr>
        <w:t>m</w:t>
      </w:r>
      <w:r>
        <w:rPr>
          <w:rFonts w:ascii="Times New Roman" w:hAnsi="Times New Roman" w:cs="Times New Roman"/>
          <w:bCs/>
        </w:rPr>
        <w:t>ponent</w:t>
      </w:r>
    </w:p>
    <w:p w14:paraId="780CED72" w14:textId="77777777" w:rsidR="0033031F" w:rsidRDefault="00085C2D">
      <w:pPr>
        <w:adjustRightInd w:val="0"/>
        <w:snapToGrid w:val="0"/>
        <w:spacing w:line="400" w:lineRule="exact"/>
        <w:ind w:firstLineChars="200" w:firstLine="420"/>
        <w:rPr>
          <w:rFonts w:ascii="Times New Roman" w:hAnsi="Times New Roman" w:cs="Times New Roman"/>
        </w:rPr>
      </w:pPr>
      <w:r>
        <w:rPr>
          <w:rFonts w:ascii="Times New Roman" w:hAnsi="Times New Roman" w:cs="Times New Roman" w:hint="eastAsia"/>
          <w:lang w:eastAsia="zh-Hans"/>
        </w:rPr>
        <w:t>在工厂或现场预先生产制作的混凝土构件，简称预制构件。</w:t>
      </w:r>
    </w:p>
    <w:p w14:paraId="22FE148B" w14:textId="77777777" w:rsidR="0033031F" w:rsidRDefault="0033031F">
      <w:pPr>
        <w:rPr>
          <w:rFonts w:ascii="Times New Roman" w:hAnsi="Times New Roman" w:cs="Times New Roman"/>
        </w:rPr>
      </w:pPr>
    </w:p>
    <w:p w14:paraId="0866E228" w14:textId="77777777" w:rsidR="0033031F" w:rsidRDefault="0033031F">
      <w:pPr>
        <w:rPr>
          <w:rFonts w:ascii="Times New Roman" w:hAnsi="Times New Roman" w:cs="Times New Roman"/>
        </w:rPr>
        <w:sectPr w:rsidR="0033031F">
          <w:pgSz w:w="11906" w:h="16838"/>
          <w:pgMar w:top="1440" w:right="1800" w:bottom="1440" w:left="1800" w:header="851" w:footer="992" w:gutter="0"/>
          <w:cols w:space="425"/>
          <w:docGrid w:type="lines" w:linePitch="312"/>
        </w:sectPr>
      </w:pPr>
    </w:p>
    <w:p w14:paraId="6DFEBAD9" w14:textId="77777777" w:rsidR="0033031F" w:rsidRDefault="00085C2D">
      <w:pPr>
        <w:pStyle w:val="1"/>
        <w:pageBreakBefore/>
        <w:ind w:left="0" w:firstLine="0"/>
        <w:rPr>
          <w:rFonts w:ascii="Times New Roman" w:hAnsi="Times New Roman" w:cs="Times New Roman"/>
        </w:rPr>
      </w:pPr>
      <w:bookmarkStart w:id="17" w:name="_Toc87366848"/>
      <w:r>
        <w:rPr>
          <w:rFonts w:ascii="Times New Roman" w:hAnsi="Times New Roman" w:cs="Times New Roman"/>
        </w:rPr>
        <w:lastRenderedPageBreak/>
        <w:t>职业能力标准</w:t>
      </w:r>
      <w:bookmarkEnd w:id="17"/>
    </w:p>
    <w:p w14:paraId="6052F803" w14:textId="77777777" w:rsidR="0033031F" w:rsidRDefault="00085C2D">
      <w:pPr>
        <w:pStyle w:val="2"/>
        <w:spacing w:line="415" w:lineRule="auto"/>
        <w:ind w:left="0" w:firstLine="0"/>
        <w:rPr>
          <w:rFonts w:ascii="Times New Roman" w:hAnsi="Times New Roman" w:cs="Times New Roman"/>
        </w:rPr>
      </w:pPr>
      <w:bookmarkStart w:id="18" w:name="_Toc87366849"/>
      <w:r>
        <w:rPr>
          <w:rFonts w:ascii="Times New Roman" w:hAnsi="Times New Roman" w:cs="Times New Roman"/>
        </w:rPr>
        <w:t>一般规定</w:t>
      </w:r>
      <w:bookmarkEnd w:id="18"/>
    </w:p>
    <w:p w14:paraId="6A017B8E" w14:textId="77777777" w:rsidR="0033031F" w:rsidRDefault="00085C2D">
      <w:pPr>
        <w:pStyle w:val="ad"/>
        <w:spacing w:line="360" w:lineRule="auto"/>
        <w:ind w:firstLineChars="0" w:firstLine="0"/>
        <w:rPr>
          <w:rFonts w:ascii="Times New Roman" w:hAnsi="Times New Roman" w:cs="Times New Roman"/>
        </w:rPr>
      </w:pPr>
      <w:r>
        <w:rPr>
          <w:rFonts w:ascii="Times New Roman" w:hAnsi="Times New Roman" w:cs="Times New Roman"/>
          <w:b/>
        </w:rPr>
        <w:t>3.1.1</w:t>
      </w:r>
      <w:r>
        <w:rPr>
          <w:rFonts w:ascii="Times New Roman" w:hAnsi="Times New Roman" w:cs="Times New Roman"/>
          <w:b/>
        </w:rPr>
        <w:tab/>
      </w:r>
      <w:r>
        <w:rPr>
          <w:rFonts w:ascii="Times New Roman" w:hAnsi="Times New Roman" w:cs="Times New Roman"/>
        </w:rPr>
        <w:t>从事</w:t>
      </w:r>
      <w:r>
        <w:rPr>
          <w:rFonts w:ascii="Times New Roman" w:hAnsi="Times New Roman" w:cs="Times New Roman" w:hint="eastAsia"/>
        </w:rPr>
        <w:t>装配式建筑</w:t>
      </w:r>
      <w:r>
        <w:rPr>
          <w:rFonts w:ascii="Times New Roman" w:hAnsi="Times New Roman" w:cs="Times New Roman"/>
        </w:rPr>
        <w:t>专业人员应具有中等职业（高中）教育及以上学历，并具有一定实际工作经验，身心健康。</w:t>
      </w:r>
    </w:p>
    <w:p w14:paraId="55EDE913" w14:textId="77777777" w:rsidR="0033031F" w:rsidRDefault="00085C2D">
      <w:pPr>
        <w:pStyle w:val="ad"/>
        <w:spacing w:line="360" w:lineRule="auto"/>
        <w:ind w:firstLineChars="0" w:firstLine="0"/>
        <w:rPr>
          <w:rFonts w:ascii="Times New Roman" w:hAnsi="Times New Roman" w:cs="Times New Roman"/>
        </w:rPr>
      </w:pPr>
      <w:r>
        <w:rPr>
          <w:rFonts w:ascii="Times New Roman" w:hAnsi="Times New Roman" w:cs="Times New Roman"/>
          <w:b/>
        </w:rPr>
        <w:t>3.1.2</w:t>
      </w:r>
      <w:r>
        <w:rPr>
          <w:rFonts w:ascii="Times New Roman" w:hAnsi="Times New Roman" w:cs="Times New Roman"/>
          <w:b/>
        </w:rPr>
        <w:tab/>
      </w:r>
      <w:r>
        <w:rPr>
          <w:rFonts w:ascii="Times New Roman" w:hAnsi="Times New Roman" w:cs="Times New Roman"/>
        </w:rPr>
        <w:t>从事</w:t>
      </w:r>
      <w:r>
        <w:rPr>
          <w:rFonts w:ascii="Times New Roman" w:hAnsi="Times New Roman" w:cs="Times New Roman" w:hint="eastAsia"/>
        </w:rPr>
        <w:t>装配式建筑</w:t>
      </w:r>
      <w:r>
        <w:rPr>
          <w:rFonts w:ascii="Times New Roman" w:hAnsi="Times New Roman" w:cs="Times New Roman"/>
        </w:rPr>
        <w:t>专业人员应具备必要的表达、计算、计算机应用能力。</w:t>
      </w:r>
    </w:p>
    <w:p w14:paraId="23136CB9" w14:textId="77777777" w:rsidR="0033031F" w:rsidRDefault="00085C2D">
      <w:pPr>
        <w:pStyle w:val="ad"/>
        <w:spacing w:line="360" w:lineRule="auto"/>
        <w:ind w:firstLineChars="0" w:firstLine="0"/>
        <w:rPr>
          <w:rFonts w:ascii="Times New Roman" w:hAnsi="Times New Roman" w:cs="Times New Roman"/>
        </w:rPr>
      </w:pPr>
      <w:r>
        <w:rPr>
          <w:rFonts w:ascii="Times New Roman" w:hAnsi="Times New Roman" w:cs="Times New Roman"/>
          <w:b/>
        </w:rPr>
        <w:t>3.1.3</w:t>
      </w:r>
      <w:r>
        <w:rPr>
          <w:rFonts w:ascii="Times New Roman" w:hAnsi="Times New Roman" w:cs="Times New Roman"/>
          <w:b/>
        </w:rPr>
        <w:tab/>
      </w:r>
      <w:r>
        <w:rPr>
          <w:rFonts w:ascii="Times New Roman" w:hAnsi="Times New Roman" w:cs="Times New Roman"/>
        </w:rPr>
        <w:t>从事</w:t>
      </w:r>
      <w:r>
        <w:rPr>
          <w:rFonts w:ascii="Times New Roman" w:hAnsi="Times New Roman" w:cs="Times New Roman" w:hint="eastAsia"/>
        </w:rPr>
        <w:t>装配式建筑</w:t>
      </w:r>
      <w:r>
        <w:rPr>
          <w:rFonts w:ascii="Times New Roman" w:hAnsi="Times New Roman" w:cs="Times New Roman"/>
        </w:rPr>
        <w:t>专业人员应具备下列职业素养：</w:t>
      </w:r>
    </w:p>
    <w:p w14:paraId="3B3EC17C" w14:textId="77777777" w:rsidR="0033031F" w:rsidRDefault="00085C2D">
      <w:pPr>
        <w:pStyle w:val="ad"/>
        <w:numPr>
          <w:ilvl w:val="0"/>
          <w:numId w:val="2"/>
        </w:numPr>
        <w:spacing w:line="360" w:lineRule="auto"/>
        <w:ind w:firstLineChars="0"/>
        <w:rPr>
          <w:rFonts w:ascii="Times New Roman" w:hAnsi="Times New Roman" w:cs="Times New Roman"/>
        </w:rPr>
      </w:pPr>
      <w:r>
        <w:rPr>
          <w:rFonts w:ascii="Times New Roman" w:hAnsi="Times New Roman" w:cs="Times New Roman"/>
        </w:rPr>
        <w:t>具有社会责任感和良好的职业操守，诚实守信，严谨务实，爱岗敬业，团结协作；</w:t>
      </w:r>
    </w:p>
    <w:p w14:paraId="71918870" w14:textId="77777777" w:rsidR="0033031F" w:rsidRDefault="00085C2D">
      <w:pPr>
        <w:pStyle w:val="ad"/>
        <w:numPr>
          <w:ilvl w:val="0"/>
          <w:numId w:val="2"/>
        </w:numPr>
        <w:spacing w:line="360" w:lineRule="auto"/>
        <w:ind w:firstLineChars="0"/>
        <w:rPr>
          <w:rFonts w:ascii="Times New Roman" w:hAnsi="Times New Roman" w:cs="Times New Roman"/>
        </w:rPr>
      </w:pPr>
      <w:r>
        <w:rPr>
          <w:rFonts w:ascii="Times New Roman" w:hAnsi="Times New Roman" w:cs="Times New Roman"/>
        </w:rPr>
        <w:t>遵守相关法律法规、标准和管理规定；</w:t>
      </w:r>
    </w:p>
    <w:p w14:paraId="772C1B15" w14:textId="77777777" w:rsidR="0033031F" w:rsidRDefault="00085C2D">
      <w:pPr>
        <w:pStyle w:val="ad"/>
        <w:numPr>
          <w:ilvl w:val="0"/>
          <w:numId w:val="2"/>
        </w:numPr>
        <w:spacing w:line="360" w:lineRule="auto"/>
        <w:ind w:firstLineChars="0"/>
        <w:rPr>
          <w:rFonts w:ascii="Times New Roman" w:hAnsi="Times New Roman" w:cs="Times New Roman"/>
        </w:rPr>
      </w:pPr>
      <w:r>
        <w:rPr>
          <w:rFonts w:ascii="Times New Roman" w:hAnsi="Times New Roman" w:cs="Times New Roman"/>
        </w:rPr>
        <w:t>树立安全至上、质量第一的理念，坚持安全生产、文明施工；</w:t>
      </w:r>
    </w:p>
    <w:p w14:paraId="7217F222" w14:textId="77777777" w:rsidR="0033031F" w:rsidRDefault="00085C2D">
      <w:pPr>
        <w:pStyle w:val="ad"/>
        <w:numPr>
          <w:ilvl w:val="0"/>
          <w:numId w:val="2"/>
        </w:numPr>
        <w:spacing w:line="360" w:lineRule="auto"/>
        <w:ind w:firstLineChars="0"/>
        <w:rPr>
          <w:rFonts w:ascii="Times New Roman" w:hAnsi="Times New Roman" w:cs="Times New Roman"/>
        </w:rPr>
      </w:pPr>
      <w:r>
        <w:rPr>
          <w:rFonts w:ascii="Times New Roman" w:hAnsi="Times New Roman" w:cs="Times New Roman"/>
        </w:rPr>
        <w:t>具有节约资源、保护环境的意识；</w:t>
      </w:r>
    </w:p>
    <w:p w14:paraId="1BB0E5C9" w14:textId="77777777" w:rsidR="0033031F" w:rsidRDefault="00085C2D">
      <w:pPr>
        <w:pStyle w:val="ad"/>
        <w:numPr>
          <w:ilvl w:val="0"/>
          <w:numId w:val="2"/>
        </w:numPr>
        <w:spacing w:line="360" w:lineRule="auto"/>
        <w:ind w:firstLineChars="0"/>
        <w:rPr>
          <w:rFonts w:ascii="Times New Roman" w:hAnsi="Times New Roman" w:cs="Times New Roman"/>
        </w:rPr>
      </w:pPr>
      <w:r>
        <w:rPr>
          <w:rFonts w:ascii="Times New Roman" w:hAnsi="Times New Roman" w:cs="Times New Roman"/>
        </w:rPr>
        <w:t>具有终生学习理念，不断学习新知识、新技能。</w:t>
      </w:r>
    </w:p>
    <w:p w14:paraId="6C6C04FE" w14:textId="77777777" w:rsidR="0033031F" w:rsidRDefault="00085C2D">
      <w:pPr>
        <w:pStyle w:val="ad"/>
        <w:spacing w:line="360" w:lineRule="auto"/>
        <w:ind w:firstLineChars="0" w:firstLine="0"/>
        <w:rPr>
          <w:rFonts w:ascii="Times New Roman" w:hAnsi="Times New Roman" w:cs="Times New Roman"/>
        </w:rPr>
      </w:pPr>
      <w:r>
        <w:rPr>
          <w:rFonts w:ascii="Times New Roman" w:hAnsi="Times New Roman" w:cs="Times New Roman"/>
          <w:b/>
        </w:rPr>
        <w:t>3.1.4</w:t>
      </w:r>
      <w:r>
        <w:rPr>
          <w:rFonts w:ascii="Times New Roman" w:hAnsi="Times New Roman" w:cs="Times New Roman"/>
          <w:b/>
        </w:rPr>
        <w:tab/>
      </w:r>
      <w:r>
        <w:rPr>
          <w:rFonts w:ascii="Times New Roman" w:hAnsi="Times New Roman" w:cs="Times New Roman" w:hint="eastAsia"/>
        </w:rPr>
        <w:t>装配式建筑</w:t>
      </w:r>
      <w:r>
        <w:rPr>
          <w:rFonts w:ascii="Times New Roman" w:hAnsi="Times New Roman" w:cs="Times New Roman"/>
        </w:rPr>
        <w:t>专业人员职业标准中工作责任的责任程度，可按下列规定分为</w:t>
      </w:r>
      <w:r>
        <w:rPr>
          <w:rFonts w:ascii="Times New Roman" w:hAnsi="Times New Roman" w:cs="Times New Roman" w:hint="eastAsia"/>
        </w:rPr>
        <w:t>“</w:t>
      </w:r>
      <w:r>
        <w:rPr>
          <w:rFonts w:ascii="Times New Roman" w:hAnsi="Times New Roman" w:cs="Times New Roman"/>
        </w:rPr>
        <w:t>负责</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参与</w:t>
      </w:r>
      <w:r>
        <w:rPr>
          <w:rFonts w:ascii="Times New Roman" w:hAnsi="Times New Roman" w:cs="Times New Roman" w:hint="eastAsia"/>
        </w:rPr>
        <w:t>”</w:t>
      </w:r>
      <w:r>
        <w:rPr>
          <w:rFonts w:ascii="Times New Roman" w:hAnsi="Times New Roman" w:cs="Times New Roman"/>
        </w:rPr>
        <w:t>两种层次。</w:t>
      </w:r>
    </w:p>
    <w:p w14:paraId="07086E3A" w14:textId="77777777" w:rsidR="0033031F" w:rsidRDefault="00085C2D">
      <w:pPr>
        <w:pStyle w:val="ad"/>
        <w:numPr>
          <w:ilvl w:val="0"/>
          <w:numId w:val="3"/>
        </w:numPr>
        <w:spacing w:line="360" w:lineRule="auto"/>
        <w:ind w:firstLineChars="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负责</w:t>
      </w:r>
      <w:r>
        <w:rPr>
          <w:rFonts w:ascii="Times New Roman" w:hAnsi="Times New Roman" w:cs="Times New Roman" w:hint="eastAsia"/>
        </w:rPr>
        <w:t>”</w:t>
      </w:r>
      <w:r>
        <w:rPr>
          <w:rFonts w:ascii="Times New Roman" w:hAnsi="Times New Roman" w:cs="Times New Roman"/>
        </w:rPr>
        <w:t>表示行为实施主体是工作任务的责任人和主要承担人。</w:t>
      </w:r>
    </w:p>
    <w:p w14:paraId="6979548D" w14:textId="77777777" w:rsidR="0033031F" w:rsidRDefault="00085C2D">
      <w:pPr>
        <w:pStyle w:val="ad"/>
        <w:numPr>
          <w:ilvl w:val="0"/>
          <w:numId w:val="3"/>
        </w:numPr>
        <w:spacing w:line="360" w:lineRule="auto"/>
        <w:ind w:firstLineChars="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参与</w:t>
      </w:r>
      <w:r>
        <w:rPr>
          <w:rFonts w:ascii="Times New Roman" w:hAnsi="Times New Roman" w:cs="Times New Roman" w:hint="eastAsia"/>
        </w:rPr>
        <w:t>”</w:t>
      </w:r>
      <w:r>
        <w:rPr>
          <w:rFonts w:ascii="Times New Roman" w:hAnsi="Times New Roman" w:cs="Times New Roman"/>
        </w:rPr>
        <w:t>表示行为实施主体是工作任务的次要承担人。</w:t>
      </w:r>
    </w:p>
    <w:p w14:paraId="6EAD88E0" w14:textId="77777777" w:rsidR="0033031F" w:rsidRDefault="00085C2D">
      <w:pPr>
        <w:pStyle w:val="ad"/>
        <w:spacing w:line="360" w:lineRule="auto"/>
        <w:ind w:firstLineChars="0" w:firstLine="0"/>
        <w:rPr>
          <w:rFonts w:ascii="Times New Roman" w:hAnsi="Times New Roman" w:cs="Times New Roman"/>
        </w:rPr>
      </w:pPr>
      <w:r>
        <w:rPr>
          <w:rFonts w:ascii="Times New Roman" w:hAnsi="Times New Roman" w:cs="Times New Roman"/>
          <w:b/>
        </w:rPr>
        <w:t>3.1.5</w:t>
      </w:r>
      <w:r>
        <w:rPr>
          <w:rFonts w:ascii="Times New Roman" w:hAnsi="Times New Roman" w:cs="Times New Roman"/>
          <w:b/>
        </w:rPr>
        <w:tab/>
      </w:r>
      <w:r>
        <w:rPr>
          <w:rFonts w:ascii="Times New Roman" w:hAnsi="Times New Roman" w:cs="Times New Roman" w:hint="eastAsia"/>
        </w:rPr>
        <w:t>装配式建筑</w:t>
      </w:r>
      <w:r>
        <w:rPr>
          <w:rFonts w:ascii="Times New Roman" w:hAnsi="Times New Roman" w:cs="Times New Roman"/>
        </w:rPr>
        <w:t>专业人员教育培训的目标要求，专业知识的认知目标要求可按下列规定分为</w:t>
      </w:r>
      <w:r>
        <w:rPr>
          <w:rFonts w:ascii="Times New Roman" w:hAnsi="Times New Roman" w:cs="Times New Roman" w:hint="eastAsia"/>
        </w:rPr>
        <w:t>“</w:t>
      </w:r>
      <w:r>
        <w:rPr>
          <w:rFonts w:ascii="Times New Roman" w:hAnsi="Times New Roman" w:cs="Times New Roman"/>
        </w:rPr>
        <w:t>掌握</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熟悉</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了解</w:t>
      </w:r>
      <w:r>
        <w:rPr>
          <w:rFonts w:ascii="Times New Roman" w:hAnsi="Times New Roman" w:cs="Times New Roman" w:hint="eastAsia"/>
        </w:rPr>
        <w:t>”</w:t>
      </w:r>
      <w:r>
        <w:rPr>
          <w:rFonts w:ascii="Times New Roman" w:hAnsi="Times New Roman" w:cs="Times New Roman"/>
        </w:rPr>
        <w:t>三个层次。</w:t>
      </w:r>
    </w:p>
    <w:p w14:paraId="1268E98C" w14:textId="77777777" w:rsidR="0033031F" w:rsidRDefault="00085C2D">
      <w:pPr>
        <w:pStyle w:val="ad"/>
        <w:numPr>
          <w:ilvl w:val="0"/>
          <w:numId w:val="4"/>
        </w:numPr>
        <w:spacing w:line="360" w:lineRule="auto"/>
        <w:ind w:firstLineChars="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掌握</w:t>
      </w:r>
      <w:r>
        <w:rPr>
          <w:rFonts w:ascii="Times New Roman" w:hAnsi="Times New Roman" w:cs="Times New Roman" w:hint="eastAsia"/>
        </w:rPr>
        <w:t>”</w:t>
      </w:r>
      <w:r>
        <w:rPr>
          <w:rFonts w:ascii="Times New Roman" w:hAnsi="Times New Roman" w:cs="Times New Roman"/>
        </w:rPr>
        <w:t>是最高水平要求，包括能记忆所列知识，并能对所列知识加以叙述和概括，同时能运用知识分析能力来解决实际问题。</w:t>
      </w:r>
    </w:p>
    <w:p w14:paraId="5DD45030" w14:textId="77777777" w:rsidR="0033031F" w:rsidRDefault="00085C2D">
      <w:pPr>
        <w:pStyle w:val="ad"/>
        <w:numPr>
          <w:ilvl w:val="0"/>
          <w:numId w:val="4"/>
        </w:numPr>
        <w:spacing w:line="360" w:lineRule="auto"/>
        <w:ind w:firstLineChars="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熟悉</w:t>
      </w:r>
      <w:r>
        <w:rPr>
          <w:rFonts w:ascii="Times New Roman" w:hAnsi="Times New Roman" w:cs="Times New Roman" w:hint="eastAsia"/>
        </w:rPr>
        <w:t>”</w:t>
      </w:r>
      <w:r>
        <w:rPr>
          <w:rFonts w:ascii="Times New Roman" w:hAnsi="Times New Roman" w:cs="Times New Roman"/>
        </w:rPr>
        <w:t>是次高水平要求，包括能记忆所列知识，并能对所列知识加以叙述和概括。</w:t>
      </w:r>
    </w:p>
    <w:p w14:paraId="35152159" w14:textId="77777777" w:rsidR="0033031F" w:rsidRDefault="00085C2D">
      <w:pPr>
        <w:pStyle w:val="ad"/>
        <w:numPr>
          <w:ilvl w:val="0"/>
          <w:numId w:val="4"/>
        </w:numPr>
        <w:spacing w:line="360" w:lineRule="auto"/>
        <w:ind w:firstLineChars="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了解</w:t>
      </w:r>
      <w:r>
        <w:rPr>
          <w:rFonts w:ascii="Times New Roman" w:hAnsi="Times New Roman" w:cs="Times New Roman" w:hint="eastAsia"/>
        </w:rPr>
        <w:t>”</w:t>
      </w:r>
      <w:r>
        <w:rPr>
          <w:rFonts w:ascii="Times New Roman" w:hAnsi="Times New Roman" w:cs="Times New Roman"/>
        </w:rPr>
        <w:t>是最低水平要求，其内涵是对所列知识有一定的认识和记忆。</w:t>
      </w:r>
    </w:p>
    <w:p w14:paraId="06AD19FE" w14:textId="77777777" w:rsidR="0033031F" w:rsidRDefault="00085C2D">
      <w:pPr>
        <w:pStyle w:val="ad"/>
        <w:numPr>
          <w:ilvl w:val="0"/>
          <w:numId w:val="4"/>
        </w:numPr>
        <w:spacing w:line="360" w:lineRule="auto"/>
        <w:ind w:firstLineChars="0"/>
        <w:rPr>
          <w:rFonts w:ascii="Times New Roman" w:hAnsi="Times New Roman" w:cs="Times New Roman"/>
        </w:rPr>
      </w:pPr>
      <w:r>
        <w:rPr>
          <w:rFonts w:ascii="Times New Roman" w:hAnsi="Times New Roman" w:cs="Times New Roman"/>
        </w:rPr>
        <w:br w:type="page"/>
      </w:r>
    </w:p>
    <w:p w14:paraId="39CAE3C4" w14:textId="77777777" w:rsidR="0033031F" w:rsidRDefault="00085C2D">
      <w:pPr>
        <w:pStyle w:val="2"/>
        <w:keepNext w:val="0"/>
        <w:keepLines w:val="0"/>
        <w:spacing w:line="415" w:lineRule="auto"/>
        <w:ind w:left="0" w:firstLine="0"/>
        <w:rPr>
          <w:rFonts w:ascii="Times New Roman" w:hAnsi="Times New Roman" w:cs="Times New Roman"/>
        </w:rPr>
      </w:pPr>
      <w:bookmarkStart w:id="19" w:name="_Toc87366850"/>
      <w:r>
        <w:rPr>
          <w:rFonts w:ascii="Times New Roman" w:hAnsi="Times New Roman" w:cs="Times New Roman"/>
        </w:rPr>
        <w:lastRenderedPageBreak/>
        <w:t>构件工艺员</w:t>
      </w:r>
      <w:r>
        <w:rPr>
          <w:rFonts w:ascii="Times New Roman" w:hAnsi="Times New Roman" w:cs="Times New Roman" w:hint="eastAsia"/>
        </w:rPr>
        <w:t>（装配式混凝土）</w:t>
      </w:r>
      <w:bookmarkEnd w:id="19"/>
    </w:p>
    <w:p w14:paraId="37909C69" w14:textId="77777777" w:rsidR="0033031F" w:rsidRDefault="00085C2D">
      <w:pPr>
        <w:pStyle w:val="3"/>
        <w:spacing w:line="240" w:lineRule="auto"/>
        <w:ind w:left="0" w:firstLine="0"/>
        <w:jc w:val="left"/>
        <w:rPr>
          <w:rFonts w:ascii="Times New Roman" w:hAnsi="Times New Roman" w:cs="Times New Roman"/>
        </w:rPr>
      </w:pPr>
      <w:bookmarkStart w:id="20" w:name="_Toc87366851"/>
      <w:r>
        <w:rPr>
          <w:rFonts w:ascii="Times New Roman" w:hAnsi="Times New Roman" w:cs="Times New Roman" w:hint="eastAsia"/>
          <w:b w:val="0"/>
          <w:bCs w:val="0"/>
        </w:rPr>
        <w:t>构件工艺员（装配式混凝土）的工作职责</w:t>
      </w:r>
      <w:proofErr w:type="gramStart"/>
      <w:r>
        <w:rPr>
          <w:rFonts w:ascii="Times New Roman" w:hAnsi="Times New Roman" w:cs="Times New Roman" w:hint="eastAsia"/>
          <w:b w:val="0"/>
          <w:bCs w:val="0"/>
        </w:rPr>
        <w:t>宜符合表</w:t>
      </w:r>
      <w:proofErr w:type="gramEnd"/>
      <w:r>
        <w:rPr>
          <w:rFonts w:ascii="Times New Roman" w:hAnsi="Times New Roman" w:cs="Times New Roman" w:hint="eastAsia"/>
          <w:b w:val="0"/>
          <w:bCs w:val="0"/>
        </w:rPr>
        <w:t>3.2.1</w:t>
      </w:r>
      <w:r>
        <w:rPr>
          <w:rFonts w:ascii="Times New Roman" w:hAnsi="Times New Roman" w:cs="Times New Roman" w:hint="eastAsia"/>
          <w:b w:val="0"/>
          <w:bCs w:val="0"/>
        </w:rPr>
        <w:t>的规定。</w:t>
      </w:r>
      <w:bookmarkEnd w:id="20"/>
    </w:p>
    <w:p w14:paraId="41CD498D" w14:textId="77777777" w:rsidR="0033031F" w:rsidRDefault="00085C2D">
      <w:pPr>
        <w:jc w:val="center"/>
        <w:rPr>
          <w:rFonts w:ascii="Times New Roman" w:hAnsi="Times New Roman" w:cs="Times New Roman"/>
          <w:b/>
          <w:szCs w:val="21"/>
        </w:rPr>
      </w:pPr>
      <w:r>
        <w:rPr>
          <w:rFonts w:ascii="Times New Roman" w:hAnsi="Times New Roman" w:cs="Times New Roman"/>
          <w:b/>
          <w:szCs w:val="21"/>
        </w:rPr>
        <w:t>表</w:t>
      </w:r>
      <w:r>
        <w:rPr>
          <w:rFonts w:ascii="Times New Roman" w:hAnsi="Times New Roman" w:cs="Times New Roman"/>
          <w:b/>
        </w:rPr>
        <w:t xml:space="preserve">3.2.1  </w:t>
      </w:r>
      <w:r>
        <w:rPr>
          <w:rFonts w:ascii="Times New Roman" w:hAnsi="Times New Roman" w:cs="Times New Roman"/>
          <w:b/>
          <w:szCs w:val="21"/>
        </w:rPr>
        <w:t>构件工艺员</w:t>
      </w:r>
      <w:r>
        <w:rPr>
          <w:rFonts w:ascii="Times New Roman" w:hAnsi="Times New Roman" w:cs="Times New Roman" w:hint="eastAsia"/>
          <w:b/>
          <w:bCs/>
        </w:rPr>
        <w:t>（装配式混凝土）</w:t>
      </w:r>
      <w:r>
        <w:rPr>
          <w:rFonts w:ascii="Times New Roman" w:hAnsi="Times New Roman" w:cs="Times New Roman"/>
          <w:b/>
          <w:szCs w:val="21"/>
        </w:rPr>
        <w:t>的工作职责</w:t>
      </w:r>
    </w:p>
    <w:tbl>
      <w:tblPr>
        <w:tblStyle w:val="a8"/>
        <w:tblW w:w="8296" w:type="dxa"/>
        <w:tblInd w:w="113" w:type="dxa"/>
        <w:tblLayout w:type="fixed"/>
        <w:tblLook w:val="04A0" w:firstRow="1" w:lastRow="0" w:firstColumn="1" w:lastColumn="0" w:noHBand="0" w:noVBand="1"/>
      </w:tblPr>
      <w:tblGrid>
        <w:gridCol w:w="665"/>
        <w:gridCol w:w="1143"/>
        <w:gridCol w:w="6488"/>
      </w:tblGrid>
      <w:tr w:rsidR="0033031F" w14:paraId="696E4971" w14:textId="77777777">
        <w:trPr>
          <w:trHeight w:val="477"/>
        </w:trPr>
        <w:tc>
          <w:tcPr>
            <w:tcW w:w="665" w:type="dxa"/>
            <w:vAlign w:val="center"/>
          </w:tcPr>
          <w:p w14:paraId="7B8B8527"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项次</w:t>
            </w:r>
          </w:p>
        </w:tc>
        <w:tc>
          <w:tcPr>
            <w:tcW w:w="1143" w:type="dxa"/>
            <w:vAlign w:val="center"/>
          </w:tcPr>
          <w:p w14:paraId="32802EB1"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分类</w:t>
            </w:r>
          </w:p>
        </w:tc>
        <w:tc>
          <w:tcPr>
            <w:tcW w:w="6488" w:type="dxa"/>
          </w:tcPr>
          <w:p w14:paraId="7A8C0A26"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主要工作职责</w:t>
            </w:r>
          </w:p>
        </w:tc>
      </w:tr>
      <w:tr w:rsidR="0033031F" w14:paraId="467C07C9" w14:textId="77777777">
        <w:trPr>
          <w:trHeight w:val="800"/>
        </w:trPr>
        <w:tc>
          <w:tcPr>
            <w:tcW w:w="665" w:type="dxa"/>
            <w:vAlign w:val="center"/>
          </w:tcPr>
          <w:p w14:paraId="470454C8"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1143" w:type="dxa"/>
            <w:vAlign w:val="center"/>
          </w:tcPr>
          <w:p w14:paraId="0C35699B" w14:textId="77777777" w:rsidR="0033031F" w:rsidRDefault="00085C2D">
            <w:pPr>
              <w:spacing w:line="400" w:lineRule="exact"/>
              <w:jc w:val="center"/>
              <w:rPr>
                <w:rFonts w:ascii="Times New Roman" w:hAnsi="Times New Roman" w:cs="Times New Roman"/>
                <w:kern w:val="0"/>
                <w:szCs w:val="21"/>
              </w:rPr>
            </w:pPr>
            <w:r>
              <w:rPr>
                <w:rFonts w:ascii="宋体" w:eastAsia="宋体" w:hAnsi="宋体" w:cs="宋体" w:hint="eastAsia"/>
                <w:kern w:val="0"/>
                <w:szCs w:val="21"/>
              </w:rPr>
              <w:t>工艺设计</w:t>
            </w:r>
          </w:p>
        </w:tc>
        <w:tc>
          <w:tcPr>
            <w:tcW w:w="6488" w:type="dxa"/>
            <w:vAlign w:val="center"/>
          </w:tcPr>
          <w:p w14:paraId="782116D4" w14:textId="77777777" w:rsidR="0033031F" w:rsidRDefault="00085C2D">
            <w:pPr>
              <w:pStyle w:val="ad"/>
              <w:numPr>
                <w:ilvl w:val="0"/>
                <w:numId w:val="5"/>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参与编制预制构件生产工艺方案。</w:t>
            </w:r>
          </w:p>
          <w:p w14:paraId="2875B3B6" w14:textId="77777777" w:rsidR="0033031F" w:rsidRDefault="00085C2D">
            <w:pPr>
              <w:pStyle w:val="ad"/>
              <w:numPr>
                <w:ilvl w:val="0"/>
                <w:numId w:val="5"/>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参与预制构件深化设计和图纸会审。</w:t>
            </w:r>
          </w:p>
        </w:tc>
      </w:tr>
      <w:tr w:rsidR="0033031F" w14:paraId="652D85C9" w14:textId="77777777">
        <w:trPr>
          <w:trHeight w:val="981"/>
        </w:trPr>
        <w:tc>
          <w:tcPr>
            <w:tcW w:w="665" w:type="dxa"/>
            <w:vAlign w:val="center"/>
          </w:tcPr>
          <w:p w14:paraId="1F438C7A"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1143" w:type="dxa"/>
            <w:vAlign w:val="center"/>
          </w:tcPr>
          <w:p w14:paraId="7D70F1B8" w14:textId="77777777" w:rsidR="0033031F" w:rsidRDefault="00085C2D">
            <w:pPr>
              <w:jc w:val="center"/>
              <w:rPr>
                <w:rFonts w:ascii="Times New Roman" w:hAnsi="Times New Roman" w:cs="Times New Roman"/>
                <w:kern w:val="0"/>
                <w:szCs w:val="21"/>
              </w:rPr>
            </w:pPr>
            <w:r>
              <w:rPr>
                <w:rFonts w:ascii="宋体" w:eastAsia="宋体" w:hAnsi="宋体" w:cs="宋体" w:hint="eastAsia"/>
                <w:kern w:val="0"/>
                <w:szCs w:val="21"/>
              </w:rPr>
              <w:t>工艺组织</w:t>
            </w:r>
          </w:p>
        </w:tc>
        <w:tc>
          <w:tcPr>
            <w:tcW w:w="6488" w:type="dxa"/>
            <w:vAlign w:val="center"/>
          </w:tcPr>
          <w:p w14:paraId="70F61208" w14:textId="77777777" w:rsidR="0033031F" w:rsidRDefault="00085C2D">
            <w:pPr>
              <w:pStyle w:val="ad"/>
              <w:numPr>
                <w:ilvl w:val="0"/>
                <w:numId w:val="5"/>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负责组织编制工序作业标准。</w:t>
            </w:r>
          </w:p>
          <w:p w14:paraId="2B1EB637" w14:textId="77777777" w:rsidR="0033031F" w:rsidRDefault="00085C2D">
            <w:pPr>
              <w:pStyle w:val="ad"/>
              <w:numPr>
                <w:ilvl w:val="0"/>
                <w:numId w:val="5"/>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负责组织预制构件生产工艺方案的交底与培训。</w:t>
            </w:r>
          </w:p>
          <w:p w14:paraId="544138D1" w14:textId="77777777" w:rsidR="0033031F" w:rsidRDefault="00085C2D">
            <w:pPr>
              <w:pStyle w:val="ad"/>
              <w:numPr>
                <w:ilvl w:val="0"/>
                <w:numId w:val="5"/>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负责核查生产工艺条件。</w:t>
            </w:r>
          </w:p>
        </w:tc>
      </w:tr>
      <w:tr w:rsidR="0033031F" w14:paraId="666F2DC7" w14:textId="77777777">
        <w:trPr>
          <w:trHeight w:val="1691"/>
        </w:trPr>
        <w:tc>
          <w:tcPr>
            <w:tcW w:w="665" w:type="dxa"/>
            <w:vAlign w:val="center"/>
          </w:tcPr>
          <w:p w14:paraId="1E726463"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1143" w:type="dxa"/>
            <w:vAlign w:val="center"/>
          </w:tcPr>
          <w:p w14:paraId="2581E0D0" w14:textId="77777777" w:rsidR="0033031F" w:rsidRDefault="00085C2D">
            <w:pPr>
              <w:jc w:val="center"/>
              <w:rPr>
                <w:rFonts w:ascii="Times New Roman" w:hAnsi="Times New Roman" w:cs="Times New Roman"/>
                <w:kern w:val="0"/>
                <w:szCs w:val="21"/>
              </w:rPr>
            </w:pPr>
            <w:r>
              <w:rPr>
                <w:rFonts w:ascii="宋体" w:eastAsia="宋体" w:hAnsi="宋体" w:cs="宋体" w:hint="eastAsia"/>
                <w:kern w:val="0"/>
                <w:szCs w:val="21"/>
              </w:rPr>
              <w:t>工艺执行</w:t>
            </w:r>
          </w:p>
        </w:tc>
        <w:tc>
          <w:tcPr>
            <w:tcW w:w="6488" w:type="dxa"/>
            <w:vAlign w:val="center"/>
          </w:tcPr>
          <w:p w14:paraId="029A63E8" w14:textId="77777777" w:rsidR="0033031F" w:rsidRDefault="00085C2D">
            <w:pPr>
              <w:pStyle w:val="ad"/>
              <w:numPr>
                <w:ilvl w:val="0"/>
                <w:numId w:val="5"/>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负责指导和监督预制构件生产过程工艺执行情况，及时纠正执行过程中的偏差，规范工艺流程。</w:t>
            </w:r>
          </w:p>
          <w:p w14:paraId="77F774AC" w14:textId="77777777" w:rsidR="0033031F" w:rsidRDefault="00085C2D">
            <w:pPr>
              <w:pStyle w:val="ad"/>
              <w:numPr>
                <w:ilvl w:val="0"/>
                <w:numId w:val="5"/>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参与解决预制构件生产过程中的工艺技术难题。</w:t>
            </w:r>
          </w:p>
          <w:p w14:paraId="6B43EFEF" w14:textId="77777777" w:rsidR="0033031F" w:rsidRDefault="00085C2D">
            <w:pPr>
              <w:pStyle w:val="ad"/>
              <w:numPr>
                <w:ilvl w:val="0"/>
                <w:numId w:val="5"/>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参与预制构件生产质量事故和安全事故调查分析。</w:t>
            </w:r>
          </w:p>
          <w:p w14:paraId="28588190" w14:textId="77777777" w:rsidR="0033031F" w:rsidRDefault="00085C2D">
            <w:pPr>
              <w:pStyle w:val="ad"/>
              <w:numPr>
                <w:ilvl w:val="0"/>
                <w:numId w:val="5"/>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负责预制构件生产工艺流程的信息化管理。</w:t>
            </w:r>
          </w:p>
        </w:tc>
      </w:tr>
      <w:tr w:rsidR="0033031F" w14:paraId="413DDE02" w14:textId="77777777">
        <w:trPr>
          <w:trHeight w:val="501"/>
        </w:trPr>
        <w:tc>
          <w:tcPr>
            <w:tcW w:w="665" w:type="dxa"/>
            <w:vAlign w:val="center"/>
          </w:tcPr>
          <w:p w14:paraId="523C1B89"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4</w:t>
            </w:r>
          </w:p>
        </w:tc>
        <w:tc>
          <w:tcPr>
            <w:tcW w:w="1143" w:type="dxa"/>
            <w:vAlign w:val="center"/>
          </w:tcPr>
          <w:p w14:paraId="66F9345A" w14:textId="77777777" w:rsidR="0033031F" w:rsidRDefault="00085C2D">
            <w:pPr>
              <w:jc w:val="center"/>
              <w:rPr>
                <w:rFonts w:ascii="Times New Roman" w:hAnsi="Times New Roman" w:cs="Times New Roman"/>
                <w:kern w:val="0"/>
                <w:szCs w:val="21"/>
              </w:rPr>
            </w:pPr>
            <w:r>
              <w:rPr>
                <w:rFonts w:ascii="宋体" w:eastAsia="宋体" w:hAnsi="宋体" w:cs="宋体" w:hint="eastAsia"/>
                <w:kern w:val="0"/>
                <w:szCs w:val="21"/>
              </w:rPr>
              <w:t>工艺优化</w:t>
            </w:r>
          </w:p>
        </w:tc>
        <w:tc>
          <w:tcPr>
            <w:tcW w:w="6488" w:type="dxa"/>
            <w:vAlign w:val="center"/>
          </w:tcPr>
          <w:p w14:paraId="015A5BE2" w14:textId="77777777" w:rsidR="0033031F" w:rsidRDefault="00085C2D">
            <w:pPr>
              <w:pStyle w:val="ad"/>
              <w:numPr>
                <w:ilvl w:val="0"/>
                <w:numId w:val="5"/>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负责生产工艺方案实施后的评价。</w:t>
            </w:r>
          </w:p>
          <w:p w14:paraId="028391E5" w14:textId="77777777" w:rsidR="0033031F" w:rsidRDefault="00085C2D">
            <w:pPr>
              <w:pStyle w:val="ad"/>
              <w:numPr>
                <w:ilvl w:val="0"/>
                <w:numId w:val="5"/>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负责收集、整理和分析工艺意见，提出工艺优化建议。</w:t>
            </w:r>
          </w:p>
          <w:p w14:paraId="0C80B8CA" w14:textId="77777777" w:rsidR="0033031F" w:rsidRDefault="00085C2D">
            <w:pPr>
              <w:pStyle w:val="ad"/>
              <w:numPr>
                <w:ilvl w:val="0"/>
                <w:numId w:val="5"/>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参与预制构件生产工艺技术改造和创新。</w:t>
            </w:r>
          </w:p>
        </w:tc>
      </w:tr>
      <w:tr w:rsidR="0033031F" w14:paraId="45B769FA" w14:textId="77777777">
        <w:trPr>
          <w:trHeight w:val="532"/>
        </w:trPr>
        <w:tc>
          <w:tcPr>
            <w:tcW w:w="665" w:type="dxa"/>
            <w:vAlign w:val="center"/>
          </w:tcPr>
          <w:p w14:paraId="7D7ABBE6"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1143" w:type="dxa"/>
            <w:vAlign w:val="center"/>
          </w:tcPr>
          <w:p w14:paraId="68877118" w14:textId="77777777" w:rsidR="0033031F" w:rsidRDefault="00085C2D">
            <w:pPr>
              <w:jc w:val="center"/>
              <w:rPr>
                <w:rFonts w:ascii="Times New Roman" w:hAnsi="Times New Roman" w:cs="Times New Roman"/>
                <w:kern w:val="0"/>
                <w:szCs w:val="21"/>
              </w:rPr>
            </w:pPr>
            <w:r>
              <w:rPr>
                <w:rFonts w:ascii="宋体" w:eastAsia="宋体" w:hAnsi="宋体" w:cs="宋体" w:hint="eastAsia"/>
                <w:kern w:val="0"/>
                <w:szCs w:val="21"/>
              </w:rPr>
              <w:t>资料管理</w:t>
            </w:r>
          </w:p>
        </w:tc>
        <w:tc>
          <w:tcPr>
            <w:tcW w:w="6488" w:type="dxa"/>
            <w:vAlign w:val="center"/>
          </w:tcPr>
          <w:p w14:paraId="2F0AA061" w14:textId="77777777" w:rsidR="0033031F" w:rsidRDefault="00085C2D">
            <w:pPr>
              <w:pStyle w:val="ad"/>
              <w:numPr>
                <w:ilvl w:val="0"/>
                <w:numId w:val="5"/>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负责预制构件生产工艺资料的汇总、整理和移交。</w:t>
            </w:r>
          </w:p>
        </w:tc>
      </w:tr>
    </w:tbl>
    <w:p w14:paraId="28697343" w14:textId="77777777" w:rsidR="0033031F" w:rsidRDefault="00085C2D">
      <w:pPr>
        <w:pStyle w:val="3"/>
        <w:spacing w:line="240" w:lineRule="auto"/>
        <w:ind w:left="0" w:firstLine="0"/>
        <w:jc w:val="left"/>
        <w:rPr>
          <w:rFonts w:ascii="Times New Roman" w:hAnsi="Times New Roman" w:cs="Times New Roman"/>
        </w:rPr>
      </w:pPr>
      <w:bookmarkStart w:id="21" w:name="_Toc507684445"/>
      <w:bookmarkStart w:id="22" w:name="_Toc85980548"/>
      <w:bookmarkStart w:id="23" w:name="_Toc87366852"/>
      <w:r>
        <w:rPr>
          <w:rFonts w:ascii="Times New Roman" w:hAnsi="Times New Roman" w:cs="Times New Roman" w:hint="eastAsia"/>
          <w:b w:val="0"/>
          <w:bCs w:val="0"/>
        </w:rPr>
        <w:t>构件工艺员（装配式混凝土）</w:t>
      </w:r>
      <w:bookmarkEnd w:id="21"/>
      <w:bookmarkEnd w:id="22"/>
      <w:r>
        <w:rPr>
          <w:rFonts w:ascii="Times New Roman" w:hAnsi="Times New Roman" w:cs="Times New Roman" w:hint="eastAsia"/>
          <w:b w:val="0"/>
          <w:bCs w:val="0"/>
        </w:rPr>
        <w:t>应具备表</w:t>
      </w:r>
      <w:r>
        <w:rPr>
          <w:rFonts w:ascii="Times New Roman" w:hAnsi="Times New Roman" w:cs="Times New Roman" w:hint="eastAsia"/>
          <w:b w:val="0"/>
          <w:bCs w:val="0"/>
        </w:rPr>
        <w:t>3.2.2</w:t>
      </w:r>
      <w:r>
        <w:rPr>
          <w:rFonts w:ascii="Times New Roman" w:hAnsi="Times New Roman" w:cs="Times New Roman" w:hint="eastAsia"/>
          <w:b w:val="0"/>
          <w:bCs w:val="0"/>
        </w:rPr>
        <w:t>规定的专业技能。</w:t>
      </w:r>
      <w:bookmarkEnd w:id="23"/>
    </w:p>
    <w:p w14:paraId="7077AA34" w14:textId="77777777" w:rsidR="0033031F" w:rsidRDefault="00085C2D">
      <w:pPr>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3.2.2  </w:t>
      </w:r>
      <w:r>
        <w:rPr>
          <w:rFonts w:ascii="Times New Roman" w:hAnsi="Times New Roman" w:cs="Times New Roman"/>
          <w:b/>
        </w:rPr>
        <w:t>构件工艺员</w:t>
      </w:r>
      <w:r>
        <w:rPr>
          <w:rFonts w:ascii="Times New Roman" w:hAnsi="Times New Roman" w:cs="Times New Roman" w:hint="eastAsia"/>
          <w:b/>
          <w:bCs/>
        </w:rPr>
        <w:t>（装配式混凝土）</w:t>
      </w:r>
      <w:r>
        <w:rPr>
          <w:rFonts w:ascii="Times New Roman" w:hAnsi="Times New Roman" w:cs="Times New Roman"/>
          <w:b/>
        </w:rPr>
        <w:t>应具备的专业技能</w:t>
      </w:r>
    </w:p>
    <w:tbl>
      <w:tblPr>
        <w:tblStyle w:val="a8"/>
        <w:tblW w:w="8298" w:type="dxa"/>
        <w:tblInd w:w="111" w:type="dxa"/>
        <w:tblLayout w:type="fixed"/>
        <w:tblLook w:val="04A0" w:firstRow="1" w:lastRow="0" w:firstColumn="1" w:lastColumn="0" w:noHBand="0" w:noVBand="1"/>
      </w:tblPr>
      <w:tblGrid>
        <w:gridCol w:w="664"/>
        <w:gridCol w:w="1145"/>
        <w:gridCol w:w="6489"/>
      </w:tblGrid>
      <w:tr w:rsidR="0033031F" w14:paraId="7CC20B58" w14:textId="77777777">
        <w:trPr>
          <w:cantSplit/>
          <w:trHeight w:val="463"/>
          <w:tblHeader/>
        </w:trPr>
        <w:tc>
          <w:tcPr>
            <w:tcW w:w="664" w:type="dxa"/>
            <w:vAlign w:val="center"/>
          </w:tcPr>
          <w:p w14:paraId="39C97711" w14:textId="77777777" w:rsidR="0033031F" w:rsidRDefault="00085C2D">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项次</w:t>
            </w:r>
          </w:p>
        </w:tc>
        <w:tc>
          <w:tcPr>
            <w:tcW w:w="1145" w:type="dxa"/>
            <w:vAlign w:val="center"/>
          </w:tcPr>
          <w:p w14:paraId="00E9897E" w14:textId="77777777" w:rsidR="0033031F" w:rsidRDefault="00085C2D">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分类</w:t>
            </w:r>
          </w:p>
        </w:tc>
        <w:tc>
          <w:tcPr>
            <w:tcW w:w="6489" w:type="dxa"/>
            <w:vAlign w:val="center"/>
          </w:tcPr>
          <w:p w14:paraId="1A4C50BC" w14:textId="77777777" w:rsidR="0033031F" w:rsidRDefault="00085C2D">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专</w:t>
            </w:r>
            <w:r>
              <w:rPr>
                <w:rFonts w:ascii="Times New Roman" w:hAnsi="Times New Roman" w:cs="Times New Roman" w:hint="eastAsia"/>
                <w:kern w:val="0"/>
                <w:szCs w:val="21"/>
              </w:rPr>
              <w:t xml:space="preserve"> </w:t>
            </w:r>
            <w:r>
              <w:rPr>
                <w:rFonts w:ascii="Times New Roman" w:hAnsi="Times New Roman" w:cs="Times New Roman"/>
                <w:kern w:val="0"/>
                <w:szCs w:val="21"/>
              </w:rPr>
              <w:t>业</w:t>
            </w:r>
            <w:r>
              <w:rPr>
                <w:rFonts w:ascii="Times New Roman" w:hAnsi="Times New Roman" w:cs="Times New Roman" w:hint="eastAsia"/>
                <w:kern w:val="0"/>
                <w:szCs w:val="21"/>
              </w:rPr>
              <w:t xml:space="preserve"> </w:t>
            </w:r>
            <w:r>
              <w:rPr>
                <w:rFonts w:ascii="Times New Roman" w:hAnsi="Times New Roman" w:cs="Times New Roman"/>
                <w:kern w:val="0"/>
                <w:szCs w:val="21"/>
              </w:rPr>
              <w:t>技</w:t>
            </w:r>
            <w:r>
              <w:rPr>
                <w:rFonts w:ascii="Times New Roman" w:hAnsi="Times New Roman" w:cs="Times New Roman" w:hint="eastAsia"/>
                <w:kern w:val="0"/>
                <w:szCs w:val="21"/>
              </w:rPr>
              <w:t xml:space="preserve"> </w:t>
            </w:r>
            <w:r>
              <w:rPr>
                <w:rFonts w:ascii="Times New Roman" w:hAnsi="Times New Roman" w:cs="Times New Roman"/>
                <w:kern w:val="0"/>
                <w:szCs w:val="21"/>
              </w:rPr>
              <w:t>能</w:t>
            </w:r>
          </w:p>
        </w:tc>
      </w:tr>
      <w:tr w:rsidR="0033031F" w14:paraId="55A7D01F" w14:textId="77777777">
        <w:trPr>
          <w:cantSplit/>
          <w:trHeight w:val="1121"/>
        </w:trPr>
        <w:tc>
          <w:tcPr>
            <w:tcW w:w="664" w:type="dxa"/>
            <w:vAlign w:val="center"/>
          </w:tcPr>
          <w:p w14:paraId="3B3A2C83" w14:textId="77777777" w:rsidR="0033031F" w:rsidRDefault="00085C2D">
            <w:pPr>
              <w:adjustRightInd w:val="0"/>
              <w:snapToGrid w:val="0"/>
              <w:spacing w:line="40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1145" w:type="dxa"/>
            <w:vAlign w:val="center"/>
          </w:tcPr>
          <w:p w14:paraId="41CA7149" w14:textId="77777777" w:rsidR="0033031F" w:rsidRDefault="00085C2D">
            <w:pPr>
              <w:spacing w:line="400" w:lineRule="exact"/>
              <w:jc w:val="center"/>
              <w:rPr>
                <w:rFonts w:ascii="Times New Roman" w:hAnsi="Times New Roman" w:cs="Times New Roman"/>
                <w:kern w:val="0"/>
                <w:szCs w:val="21"/>
              </w:rPr>
            </w:pPr>
            <w:r>
              <w:rPr>
                <w:rFonts w:ascii="宋体" w:eastAsia="宋体" w:hAnsi="宋体" w:cs="宋体" w:hint="eastAsia"/>
                <w:kern w:val="0"/>
                <w:szCs w:val="21"/>
              </w:rPr>
              <w:t>工艺设计</w:t>
            </w:r>
          </w:p>
        </w:tc>
        <w:tc>
          <w:tcPr>
            <w:tcW w:w="6489" w:type="dxa"/>
            <w:vAlign w:val="center"/>
          </w:tcPr>
          <w:p w14:paraId="0E68D33E" w14:textId="77777777" w:rsidR="0033031F" w:rsidRDefault="00085C2D">
            <w:pPr>
              <w:pStyle w:val="ad"/>
              <w:numPr>
                <w:ilvl w:val="0"/>
                <w:numId w:val="6"/>
              </w:numPr>
              <w:tabs>
                <w:tab w:val="left" w:pos="529"/>
              </w:tabs>
              <w:ind w:left="0" w:firstLineChars="0" w:firstLine="0"/>
              <w:rPr>
                <w:rFonts w:ascii="Times New Roman" w:hAnsi="Times New Roman" w:cs="Times New Roman"/>
                <w:kern w:val="0"/>
                <w:szCs w:val="21"/>
              </w:rPr>
            </w:pPr>
            <w:r>
              <w:rPr>
                <w:rFonts w:ascii="宋体" w:eastAsia="宋体" w:hAnsi="宋体" w:cs="宋体" w:hint="eastAsia"/>
                <w:kern w:val="0"/>
                <w:szCs w:val="21"/>
              </w:rPr>
              <w:t>能够识读预制构件设计相关图纸。</w:t>
            </w:r>
          </w:p>
          <w:p w14:paraId="667C9D34" w14:textId="77777777" w:rsidR="0033031F" w:rsidRDefault="00085C2D">
            <w:pPr>
              <w:pStyle w:val="ad"/>
              <w:numPr>
                <w:ilvl w:val="0"/>
                <w:numId w:val="6"/>
              </w:numPr>
              <w:tabs>
                <w:tab w:val="left" w:pos="529"/>
              </w:tabs>
              <w:ind w:left="0" w:firstLineChars="0" w:firstLine="0"/>
              <w:rPr>
                <w:rFonts w:ascii="Times New Roman" w:hAnsi="Times New Roman" w:cs="Times New Roman"/>
                <w:kern w:val="0"/>
                <w:szCs w:val="21"/>
              </w:rPr>
            </w:pPr>
            <w:r>
              <w:rPr>
                <w:rFonts w:ascii="宋体" w:eastAsia="宋体" w:hAnsi="宋体" w:cs="宋体" w:hint="eastAsia"/>
                <w:kern w:val="0"/>
                <w:szCs w:val="21"/>
              </w:rPr>
              <w:t>能够根据设计文件，结合企业的构件生产工艺条件、运输条件、经济和技术可行性等，参与编制预制构件生产工艺方案。</w:t>
            </w:r>
          </w:p>
        </w:tc>
      </w:tr>
      <w:tr w:rsidR="0033031F" w14:paraId="3AB67667" w14:textId="77777777">
        <w:trPr>
          <w:cantSplit/>
          <w:trHeight w:val="1407"/>
        </w:trPr>
        <w:tc>
          <w:tcPr>
            <w:tcW w:w="664" w:type="dxa"/>
            <w:vAlign w:val="center"/>
          </w:tcPr>
          <w:p w14:paraId="21E8153F" w14:textId="77777777" w:rsidR="0033031F" w:rsidRDefault="00085C2D">
            <w:pPr>
              <w:adjustRightInd w:val="0"/>
              <w:snapToGrid w:val="0"/>
              <w:spacing w:line="40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1145" w:type="dxa"/>
            <w:vAlign w:val="center"/>
          </w:tcPr>
          <w:p w14:paraId="5F83DF83" w14:textId="77777777" w:rsidR="0033031F" w:rsidRDefault="00085C2D">
            <w:pPr>
              <w:jc w:val="center"/>
              <w:rPr>
                <w:rFonts w:ascii="Times New Roman" w:hAnsi="Times New Roman" w:cs="Times New Roman"/>
                <w:kern w:val="0"/>
                <w:szCs w:val="21"/>
              </w:rPr>
            </w:pPr>
            <w:r>
              <w:rPr>
                <w:rFonts w:ascii="宋体" w:eastAsia="宋体" w:hAnsi="宋体" w:cs="宋体" w:hint="eastAsia"/>
                <w:kern w:val="0"/>
                <w:szCs w:val="21"/>
              </w:rPr>
              <w:t>工艺组织</w:t>
            </w:r>
          </w:p>
        </w:tc>
        <w:tc>
          <w:tcPr>
            <w:tcW w:w="6489" w:type="dxa"/>
            <w:vAlign w:val="center"/>
          </w:tcPr>
          <w:p w14:paraId="61228552" w14:textId="77777777" w:rsidR="0033031F" w:rsidRDefault="00085C2D">
            <w:pPr>
              <w:pStyle w:val="ad"/>
              <w:numPr>
                <w:ilvl w:val="0"/>
                <w:numId w:val="6"/>
              </w:numPr>
              <w:tabs>
                <w:tab w:val="left" w:pos="529"/>
              </w:tabs>
              <w:ind w:left="0" w:firstLineChars="0" w:firstLine="0"/>
              <w:rPr>
                <w:rFonts w:ascii="Times New Roman" w:hAnsi="Times New Roman" w:cs="Times New Roman"/>
                <w:kern w:val="0"/>
                <w:szCs w:val="21"/>
              </w:rPr>
            </w:pPr>
            <w:r>
              <w:rPr>
                <w:rFonts w:ascii="宋体" w:eastAsia="宋体" w:hAnsi="宋体" w:cs="宋体" w:hint="eastAsia"/>
                <w:kern w:val="0"/>
                <w:szCs w:val="21"/>
              </w:rPr>
              <w:t>能够根据预制构件设计文件和构件生产条件，编制工序作业标准。</w:t>
            </w:r>
          </w:p>
          <w:p w14:paraId="046187BD" w14:textId="77777777" w:rsidR="0033031F" w:rsidRDefault="00085C2D">
            <w:pPr>
              <w:pStyle w:val="ad"/>
              <w:numPr>
                <w:ilvl w:val="0"/>
                <w:numId w:val="6"/>
              </w:numPr>
              <w:tabs>
                <w:tab w:val="left" w:pos="529"/>
              </w:tabs>
              <w:ind w:left="0" w:firstLineChars="0" w:firstLine="0"/>
              <w:rPr>
                <w:rFonts w:ascii="Times New Roman" w:hAnsi="Times New Roman" w:cs="Times New Roman"/>
                <w:kern w:val="0"/>
                <w:szCs w:val="21"/>
              </w:rPr>
            </w:pPr>
            <w:r>
              <w:rPr>
                <w:rFonts w:ascii="宋体" w:eastAsia="宋体" w:hAnsi="宋体" w:cs="宋体" w:hint="eastAsia"/>
                <w:kern w:val="0"/>
                <w:szCs w:val="21"/>
              </w:rPr>
              <w:t>能够组织相关人员进行工艺技术交底。</w:t>
            </w:r>
          </w:p>
          <w:p w14:paraId="2CA1152F" w14:textId="77777777" w:rsidR="0033031F" w:rsidRDefault="00085C2D">
            <w:pPr>
              <w:pStyle w:val="ad"/>
              <w:numPr>
                <w:ilvl w:val="0"/>
                <w:numId w:val="6"/>
              </w:numPr>
              <w:tabs>
                <w:tab w:val="left" w:pos="529"/>
              </w:tabs>
              <w:ind w:left="0" w:firstLineChars="0" w:firstLine="0"/>
              <w:rPr>
                <w:rFonts w:ascii="Times New Roman" w:hAnsi="Times New Roman" w:cs="Times New Roman"/>
                <w:kern w:val="0"/>
                <w:szCs w:val="21"/>
              </w:rPr>
            </w:pPr>
            <w:r>
              <w:rPr>
                <w:rFonts w:ascii="宋体" w:eastAsia="宋体" w:hAnsi="宋体" w:cs="宋体" w:hint="eastAsia"/>
                <w:kern w:val="0"/>
                <w:szCs w:val="21"/>
              </w:rPr>
              <w:t>能够核查生产工艺技术条件的准备情况。</w:t>
            </w:r>
          </w:p>
        </w:tc>
      </w:tr>
      <w:tr w:rsidR="0033031F" w14:paraId="05AA8B77" w14:textId="77777777">
        <w:trPr>
          <w:cantSplit/>
          <w:trHeight w:val="20"/>
        </w:trPr>
        <w:tc>
          <w:tcPr>
            <w:tcW w:w="664" w:type="dxa"/>
            <w:vAlign w:val="center"/>
          </w:tcPr>
          <w:p w14:paraId="04E92E74" w14:textId="77777777" w:rsidR="0033031F" w:rsidRDefault="00085C2D">
            <w:pPr>
              <w:adjustRightInd w:val="0"/>
              <w:snapToGrid w:val="0"/>
              <w:spacing w:line="40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1145" w:type="dxa"/>
            <w:vAlign w:val="center"/>
          </w:tcPr>
          <w:p w14:paraId="00A7D43D" w14:textId="77777777" w:rsidR="0033031F" w:rsidRDefault="00085C2D">
            <w:pPr>
              <w:jc w:val="center"/>
              <w:rPr>
                <w:rFonts w:ascii="Times New Roman" w:hAnsi="Times New Roman" w:cs="Times New Roman"/>
                <w:kern w:val="0"/>
                <w:szCs w:val="21"/>
              </w:rPr>
            </w:pPr>
            <w:r>
              <w:rPr>
                <w:rFonts w:ascii="宋体" w:eastAsia="宋体" w:hAnsi="宋体" w:cs="宋体" w:hint="eastAsia"/>
                <w:kern w:val="0"/>
                <w:szCs w:val="21"/>
              </w:rPr>
              <w:t>工艺执行</w:t>
            </w:r>
          </w:p>
        </w:tc>
        <w:tc>
          <w:tcPr>
            <w:tcW w:w="6489" w:type="dxa"/>
            <w:vAlign w:val="center"/>
          </w:tcPr>
          <w:p w14:paraId="4185CF33" w14:textId="77777777" w:rsidR="0033031F" w:rsidRDefault="00085C2D">
            <w:pPr>
              <w:pStyle w:val="ad"/>
              <w:numPr>
                <w:ilvl w:val="0"/>
                <w:numId w:val="6"/>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能够制定首件预制构件试制方案，组织样板实施，记录和评价试制结果。</w:t>
            </w:r>
          </w:p>
          <w:p w14:paraId="456AA35B" w14:textId="77777777" w:rsidR="0033031F" w:rsidRDefault="00085C2D">
            <w:pPr>
              <w:pStyle w:val="ad"/>
              <w:numPr>
                <w:ilvl w:val="0"/>
                <w:numId w:val="6"/>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能够及时核查工艺参数和操作流程。</w:t>
            </w:r>
          </w:p>
          <w:p w14:paraId="2709B878" w14:textId="77777777" w:rsidR="0033031F" w:rsidRDefault="00085C2D">
            <w:pPr>
              <w:pStyle w:val="ad"/>
              <w:numPr>
                <w:ilvl w:val="0"/>
                <w:numId w:val="6"/>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能够处理预制构件工艺执行过程中出现的一般技术问题。</w:t>
            </w:r>
          </w:p>
          <w:p w14:paraId="3AF6A857" w14:textId="77777777" w:rsidR="0033031F" w:rsidRDefault="00085C2D">
            <w:pPr>
              <w:pStyle w:val="ad"/>
              <w:numPr>
                <w:ilvl w:val="0"/>
                <w:numId w:val="6"/>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能够参与生产质量、安全事故的调查分析，配合完成事故调查分析报告。</w:t>
            </w:r>
          </w:p>
          <w:p w14:paraId="23A4D5CB" w14:textId="77777777" w:rsidR="0033031F" w:rsidRDefault="00085C2D">
            <w:pPr>
              <w:numPr>
                <w:ilvl w:val="0"/>
                <w:numId w:val="6"/>
              </w:numPr>
              <w:tabs>
                <w:tab w:val="left" w:pos="641"/>
              </w:tabs>
              <w:ind w:left="0" w:firstLine="0"/>
              <w:rPr>
                <w:rFonts w:ascii="宋体" w:eastAsia="宋体" w:hAnsi="宋体" w:cs="宋体"/>
                <w:kern w:val="0"/>
                <w:szCs w:val="21"/>
              </w:rPr>
            </w:pPr>
            <w:r>
              <w:rPr>
                <w:rFonts w:ascii="宋体" w:eastAsia="宋体" w:hAnsi="宋体" w:cs="宋体" w:hint="eastAsia"/>
                <w:kern w:val="0"/>
                <w:szCs w:val="21"/>
              </w:rPr>
              <w:t>能够应用信息化的手段进行构件生产的工艺管理。</w:t>
            </w:r>
          </w:p>
        </w:tc>
      </w:tr>
      <w:tr w:rsidR="0033031F" w14:paraId="6CBF84EC" w14:textId="77777777">
        <w:trPr>
          <w:cantSplit/>
          <w:trHeight w:val="20"/>
        </w:trPr>
        <w:tc>
          <w:tcPr>
            <w:tcW w:w="664" w:type="dxa"/>
            <w:vAlign w:val="center"/>
          </w:tcPr>
          <w:p w14:paraId="7AB508FA" w14:textId="77777777" w:rsidR="0033031F" w:rsidRDefault="00085C2D">
            <w:pPr>
              <w:adjustRightInd w:val="0"/>
              <w:snapToGrid w:val="0"/>
              <w:spacing w:line="400" w:lineRule="exact"/>
              <w:jc w:val="center"/>
              <w:rPr>
                <w:rFonts w:ascii="Times New Roman" w:hAnsi="Times New Roman" w:cs="Times New Roman"/>
                <w:kern w:val="0"/>
                <w:szCs w:val="21"/>
              </w:rPr>
            </w:pPr>
            <w:r>
              <w:rPr>
                <w:rFonts w:ascii="Times New Roman" w:hAnsi="Times New Roman" w:cs="Times New Roman"/>
                <w:kern w:val="0"/>
                <w:szCs w:val="21"/>
              </w:rPr>
              <w:lastRenderedPageBreak/>
              <w:t>4</w:t>
            </w:r>
          </w:p>
        </w:tc>
        <w:tc>
          <w:tcPr>
            <w:tcW w:w="1145" w:type="dxa"/>
            <w:vAlign w:val="center"/>
          </w:tcPr>
          <w:p w14:paraId="0E265A3B" w14:textId="77777777" w:rsidR="0033031F" w:rsidRDefault="00085C2D">
            <w:pPr>
              <w:jc w:val="center"/>
              <w:rPr>
                <w:rFonts w:ascii="Times New Roman" w:hAnsi="Times New Roman" w:cs="Times New Roman"/>
                <w:kern w:val="0"/>
                <w:szCs w:val="21"/>
              </w:rPr>
            </w:pPr>
            <w:r>
              <w:rPr>
                <w:rFonts w:ascii="宋体" w:eastAsia="宋体" w:hAnsi="宋体" w:cs="宋体" w:hint="eastAsia"/>
                <w:kern w:val="0"/>
                <w:szCs w:val="21"/>
              </w:rPr>
              <w:t>工艺优化</w:t>
            </w:r>
          </w:p>
        </w:tc>
        <w:tc>
          <w:tcPr>
            <w:tcW w:w="6489" w:type="dxa"/>
            <w:vAlign w:val="center"/>
          </w:tcPr>
          <w:p w14:paraId="70604333" w14:textId="77777777" w:rsidR="0033031F" w:rsidRDefault="00085C2D">
            <w:pPr>
              <w:numPr>
                <w:ilvl w:val="0"/>
                <w:numId w:val="6"/>
              </w:numPr>
              <w:tabs>
                <w:tab w:val="left" w:pos="641"/>
              </w:tabs>
              <w:ind w:left="0" w:firstLine="0"/>
              <w:rPr>
                <w:rFonts w:ascii="宋体" w:eastAsia="宋体" w:hAnsi="宋体" w:cs="宋体"/>
                <w:kern w:val="0"/>
                <w:szCs w:val="21"/>
              </w:rPr>
            </w:pPr>
            <w:r>
              <w:rPr>
                <w:rFonts w:ascii="宋体" w:eastAsia="宋体" w:hAnsi="宋体" w:cs="宋体" w:hint="eastAsia"/>
                <w:kern w:val="0"/>
                <w:szCs w:val="21"/>
              </w:rPr>
              <w:t>能够记录预制构件生产工艺方案实施执行情况，并进行分析评价。</w:t>
            </w:r>
          </w:p>
          <w:p w14:paraId="37FEFD74" w14:textId="77777777" w:rsidR="0033031F" w:rsidRDefault="00085C2D">
            <w:pPr>
              <w:numPr>
                <w:ilvl w:val="0"/>
                <w:numId w:val="6"/>
              </w:numPr>
              <w:tabs>
                <w:tab w:val="left" w:pos="641"/>
              </w:tabs>
              <w:ind w:left="0" w:firstLine="0"/>
              <w:rPr>
                <w:rFonts w:ascii="宋体" w:eastAsia="宋体" w:hAnsi="宋体" w:cs="宋体"/>
                <w:kern w:val="0"/>
                <w:szCs w:val="21"/>
              </w:rPr>
            </w:pPr>
            <w:r>
              <w:rPr>
                <w:rFonts w:ascii="宋体" w:eastAsia="宋体" w:hAnsi="宋体" w:cs="宋体" w:hint="eastAsia"/>
                <w:kern w:val="0"/>
                <w:szCs w:val="21"/>
              </w:rPr>
              <w:t>能够收集、整理和分析工艺意见，提出工艺优化建议，参与工艺优化方案的制定。</w:t>
            </w:r>
          </w:p>
          <w:p w14:paraId="4C4E23C8" w14:textId="77777777" w:rsidR="0033031F" w:rsidRDefault="00085C2D">
            <w:pPr>
              <w:numPr>
                <w:ilvl w:val="0"/>
                <w:numId w:val="6"/>
              </w:numPr>
              <w:tabs>
                <w:tab w:val="left" w:pos="641"/>
              </w:tabs>
              <w:ind w:left="0" w:firstLine="0"/>
              <w:rPr>
                <w:rFonts w:ascii="宋体" w:eastAsia="宋体" w:hAnsi="宋体" w:cs="宋体"/>
                <w:kern w:val="0"/>
                <w:szCs w:val="21"/>
              </w:rPr>
            </w:pPr>
            <w:r>
              <w:rPr>
                <w:rFonts w:ascii="宋体" w:eastAsia="宋体" w:hAnsi="宋体" w:cs="宋体" w:hint="eastAsia"/>
                <w:kern w:val="0"/>
                <w:szCs w:val="21"/>
              </w:rPr>
              <w:t>能够参与预制构件生产工艺的技术改造和创新。</w:t>
            </w:r>
          </w:p>
        </w:tc>
      </w:tr>
      <w:tr w:rsidR="0033031F" w14:paraId="2A58C0C4" w14:textId="77777777">
        <w:trPr>
          <w:cantSplit/>
          <w:trHeight w:val="551"/>
        </w:trPr>
        <w:tc>
          <w:tcPr>
            <w:tcW w:w="664" w:type="dxa"/>
            <w:vAlign w:val="center"/>
          </w:tcPr>
          <w:p w14:paraId="0A5B46B3" w14:textId="77777777" w:rsidR="0033031F" w:rsidRDefault="00085C2D">
            <w:pPr>
              <w:adjustRightInd w:val="0"/>
              <w:snapToGrid w:val="0"/>
              <w:spacing w:line="400" w:lineRule="exact"/>
              <w:jc w:val="center"/>
              <w:rPr>
                <w:rFonts w:ascii="Times New Roman" w:hAnsi="Times New Roman" w:cs="Times New Roman"/>
                <w:kern w:val="0"/>
                <w:szCs w:val="21"/>
              </w:rPr>
            </w:pPr>
            <w:r>
              <w:rPr>
                <w:rFonts w:ascii="Times New Roman" w:hAnsi="Times New Roman" w:cs="Times New Roman"/>
                <w:kern w:val="0"/>
                <w:szCs w:val="21"/>
              </w:rPr>
              <w:t>5</w:t>
            </w:r>
          </w:p>
        </w:tc>
        <w:tc>
          <w:tcPr>
            <w:tcW w:w="1145" w:type="dxa"/>
            <w:vAlign w:val="center"/>
          </w:tcPr>
          <w:p w14:paraId="6AB40955" w14:textId="77777777" w:rsidR="0033031F" w:rsidRDefault="00085C2D">
            <w:pPr>
              <w:jc w:val="center"/>
              <w:rPr>
                <w:rFonts w:ascii="Times New Roman" w:hAnsi="Times New Roman" w:cs="Times New Roman"/>
                <w:kern w:val="0"/>
                <w:szCs w:val="21"/>
              </w:rPr>
            </w:pPr>
            <w:r>
              <w:rPr>
                <w:rFonts w:ascii="宋体" w:eastAsia="宋体" w:hAnsi="宋体" w:cs="宋体" w:hint="eastAsia"/>
                <w:kern w:val="0"/>
                <w:szCs w:val="21"/>
              </w:rPr>
              <w:t>资料管理</w:t>
            </w:r>
          </w:p>
        </w:tc>
        <w:tc>
          <w:tcPr>
            <w:tcW w:w="6489" w:type="dxa"/>
            <w:vAlign w:val="center"/>
          </w:tcPr>
          <w:p w14:paraId="17D6E696" w14:textId="77777777" w:rsidR="0033031F" w:rsidRDefault="00085C2D">
            <w:pPr>
              <w:numPr>
                <w:ilvl w:val="0"/>
                <w:numId w:val="6"/>
              </w:numPr>
              <w:tabs>
                <w:tab w:val="left" w:pos="641"/>
              </w:tabs>
              <w:ind w:left="0" w:firstLine="0"/>
              <w:rPr>
                <w:rFonts w:ascii="宋体" w:eastAsia="宋体" w:hAnsi="宋体" w:cs="宋体"/>
                <w:kern w:val="0"/>
                <w:szCs w:val="21"/>
              </w:rPr>
            </w:pPr>
            <w:r>
              <w:rPr>
                <w:rFonts w:ascii="宋体" w:eastAsia="宋体" w:hAnsi="宋体" w:cs="宋体" w:hint="eastAsia"/>
                <w:kern w:val="0"/>
                <w:szCs w:val="21"/>
              </w:rPr>
              <w:t>能够收集、整理和编制与预制构件生产工艺相关的技术资料。</w:t>
            </w:r>
          </w:p>
        </w:tc>
      </w:tr>
    </w:tbl>
    <w:p w14:paraId="29E7E27E" w14:textId="77777777" w:rsidR="0033031F" w:rsidRDefault="00085C2D">
      <w:pPr>
        <w:pStyle w:val="3"/>
        <w:spacing w:line="240" w:lineRule="auto"/>
        <w:ind w:left="0" w:firstLine="0"/>
        <w:jc w:val="left"/>
        <w:rPr>
          <w:rFonts w:ascii="Times New Roman" w:hAnsi="Times New Roman" w:cs="Times New Roman"/>
        </w:rPr>
      </w:pPr>
      <w:bookmarkStart w:id="24" w:name="_Toc507684446"/>
      <w:bookmarkStart w:id="25" w:name="_Toc85980549"/>
      <w:bookmarkStart w:id="26" w:name="_Toc87366853"/>
      <w:r>
        <w:rPr>
          <w:rFonts w:ascii="Times New Roman" w:hAnsi="Times New Roman" w:cs="Times New Roman" w:hint="eastAsia"/>
          <w:b w:val="0"/>
          <w:bCs w:val="0"/>
        </w:rPr>
        <w:t>构件工艺员（装配式混凝土）</w:t>
      </w:r>
      <w:bookmarkEnd w:id="24"/>
      <w:bookmarkEnd w:id="25"/>
      <w:r>
        <w:rPr>
          <w:rFonts w:ascii="Times New Roman" w:hAnsi="Times New Roman" w:cs="Times New Roman" w:hint="eastAsia"/>
          <w:b w:val="0"/>
          <w:bCs w:val="0"/>
        </w:rPr>
        <w:t>应具备表</w:t>
      </w:r>
      <w:r>
        <w:rPr>
          <w:rFonts w:ascii="Times New Roman" w:hAnsi="Times New Roman" w:cs="Times New Roman" w:hint="eastAsia"/>
          <w:b w:val="0"/>
          <w:bCs w:val="0"/>
        </w:rPr>
        <w:t>3.2.3</w:t>
      </w:r>
      <w:r>
        <w:rPr>
          <w:rFonts w:ascii="Times New Roman" w:hAnsi="Times New Roman" w:cs="Times New Roman" w:hint="eastAsia"/>
          <w:b w:val="0"/>
          <w:bCs w:val="0"/>
        </w:rPr>
        <w:t>规定的专业知识。</w:t>
      </w:r>
      <w:bookmarkEnd w:id="26"/>
    </w:p>
    <w:p w14:paraId="3FE8B398" w14:textId="77777777" w:rsidR="0033031F" w:rsidRDefault="00085C2D">
      <w:pPr>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3.2.3  </w:t>
      </w:r>
      <w:r>
        <w:rPr>
          <w:rFonts w:ascii="Times New Roman" w:hAnsi="Times New Roman" w:cs="Times New Roman"/>
          <w:b/>
        </w:rPr>
        <w:t>构件工艺员</w:t>
      </w:r>
      <w:r>
        <w:rPr>
          <w:rFonts w:ascii="Times New Roman" w:hAnsi="Times New Roman" w:cs="Times New Roman" w:hint="eastAsia"/>
          <w:b/>
          <w:bCs/>
        </w:rPr>
        <w:t>（装配式混凝土）</w:t>
      </w:r>
      <w:r>
        <w:rPr>
          <w:rFonts w:ascii="Times New Roman" w:hAnsi="Times New Roman" w:cs="Times New Roman"/>
          <w:b/>
        </w:rPr>
        <w:t>应具备的专业知识</w:t>
      </w:r>
    </w:p>
    <w:tbl>
      <w:tblPr>
        <w:tblStyle w:val="a8"/>
        <w:tblW w:w="8298" w:type="dxa"/>
        <w:tblInd w:w="111" w:type="dxa"/>
        <w:tblLayout w:type="fixed"/>
        <w:tblLook w:val="04A0" w:firstRow="1" w:lastRow="0" w:firstColumn="1" w:lastColumn="0" w:noHBand="0" w:noVBand="1"/>
      </w:tblPr>
      <w:tblGrid>
        <w:gridCol w:w="664"/>
        <w:gridCol w:w="1145"/>
        <w:gridCol w:w="6489"/>
      </w:tblGrid>
      <w:tr w:rsidR="0033031F" w14:paraId="743EED59" w14:textId="77777777">
        <w:trPr>
          <w:trHeight w:val="537"/>
        </w:trPr>
        <w:tc>
          <w:tcPr>
            <w:tcW w:w="664" w:type="dxa"/>
            <w:vAlign w:val="center"/>
          </w:tcPr>
          <w:p w14:paraId="5D3EB46B"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项次</w:t>
            </w:r>
          </w:p>
        </w:tc>
        <w:tc>
          <w:tcPr>
            <w:tcW w:w="1145" w:type="dxa"/>
            <w:vAlign w:val="center"/>
          </w:tcPr>
          <w:p w14:paraId="499C63C8"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分类</w:t>
            </w:r>
          </w:p>
        </w:tc>
        <w:tc>
          <w:tcPr>
            <w:tcW w:w="6489" w:type="dxa"/>
            <w:vAlign w:val="center"/>
          </w:tcPr>
          <w:p w14:paraId="0FACD39D"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专</w:t>
            </w:r>
            <w:r>
              <w:rPr>
                <w:rFonts w:ascii="Times New Roman" w:hAnsi="Times New Roman" w:cs="Times New Roman" w:hint="eastAsia"/>
                <w:kern w:val="0"/>
                <w:szCs w:val="21"/>
              </w:rPr>
              <w:t xml:space="preserve"> </w:t>
            </w:r>
            <w:r>
              <w:rPr>
                <w:rFonts w:ascii="Times New Roman" w:hAnsi="Times New Roman" w:cs="Times New Roman"/>
                <w:kern w:val="0"/>
                <w:szCs w:val="21"/>
              </w:rPr>
              <w:t>业</w:t>
            </w:r>
            <w:r>
              <w:rPr>
                <w:rFonts w:ascii="Times New Roman" w:hAnsi="Times New Roman" w:cs="Times New Roman" w:hint="eastAsia"/>
                <w:kern w:val="0"/>
                <w:szCs w:val="21"/>
              </w:rPr>
              <w:t xml:space="preserve"> </w:t>
            </w:r>
            <w:r>
              <w:rPr>
                <w:rFonts w:ascii="Times New Roman" w:hAnsi="Times New Roman" w:cs="Times New Roman"/>
                <w:kern w:val="0"/>
                <w:szCs w:val="21"/>
              </w:rPr>
              <w:t>知</w:t>
            </w:r>
            <w:r>
              <w:rPr>
                <w:rFonts w:ascii="Times New Roman" w:hAnsi="Times New Roman" w:cs="Times New Roman" w:hint="eastAsia"/>
                <w:kern w:val="0"/>
                <w:szCs w:val="21"/>
              </w:rPr>
              <w:t xml:space="preserve"> </w:t>
            </w:r>
            <w:r>
              <w:rPr>
                <w:rFonts w:ascii="Times New Roman" w:hAnsi="Times New Roman" w:cs="Times New Roman"/>
                <w:kern w:val="0"/>
                <w:szCs w:val="21"/>
              </w:rPr>
              <w:t>识</w:t>
            </w:r>
          </w:p>
        </w:tc>
      </w:tr>
      <w:tr w:rsidR="0033031F" w14:paraId="66416CC1" w14:textId="77777777">
        <w:trPr>
          <w:trHeight w:val="1972"/>
        </w:trPr>
        <w:tc>
          <w:tcPr>
            <w:tcW w:w="664" w:type="dxa"/>
            <w:vAlign w:val="center"/>
          </w:tcPr>
          <w:p w14:paraId="2D245BD4"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1</w:t>
            </w:r>
          </w:p>
        </w:tc>
        <w:tc>
          <w:tcPr>
            <w:tcW w:w="1145" w:type="dxa"/>
            <w:vAlign w:val="center"/>
          </w:tcPr>
          <w:p w14:paraId="66E3AE74"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通用知识</w:t>
            </w:r>
          </w:p>
        </w:tc>
        <w:tc>
          <w:tcPr>
            <w:tcW w:w="6489" w:type="dxa"/>
            <w:vAlign w:val="center"/>
          </w:tcPr>
          <w:p w14:paraId="47A87B32" w14:textId="77777777" w:rsidR="0033031F" w:rsidRDefault="00085C2D">
            <w:pPr>
              <w:pStyle w:val="ad"/>
              <w:numPr>
                <w:ilvl w:val="0"/>
                <w:numId w:val="7"/>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熟悉国家工程建设相关法律法规。</w:t>
            </w:r>
          </w:p>
          <w:p w14:paraId="258B0BF3" w14:textId="77777777" w:rsidR="0033031F" w:rsidRDefault="00085C2D">
            <w:pPr>
              <w:pStyle w:val="ad"/>
              <w:numPr>
                <w:ilvl w:val="0"/>
                <w:numId w:val="7"/>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熟悉材料、生产设备的基本知识。</w:t>
            </w:r>
          </w:p>
          <w:p w14:paraId="62563A7F" w14:textId="77777777" w:rsidR="0033031F" w:rsidRDefault="00085C2D">
            <w:pPr>
              <w:pStyle w:val="ad"/>
              <w:numPr>
                <w:ilvl w:val="0"/>
                <w:numId w:val="7"/>
              </w:numPr>
              <w:tabs>
                <w:tab w:val="left" w:pos="529"/>
              </w:tabs>
              <w:ind w:firstLineChars="0"/>
              <w:rPr>
                <w:rFonts w:ascii="宋体" w:eastAsia="宋体" w:hAnsi="宋体" w:cs="宋体"/>
                <w:kern w:val="0"/>
                <w:szCs w:val="21"/>
              </w:rPr>
            </w:pPr>
            <w:r>
              <w:rPr>
                <w:rFonts w:ascii="宋体" w:eastAsia="宋体" w:hAnsi="宋体" w:cs="宋体" w:hint="eastAsia"/>
                <w:kern w:val="0"/>
                <w:szCs w:val="21"/>
              </w:rPr>
              <w:t>掌握加工图识读、绘制的基本知识。</w:t>
            </w:r>
          </w:p>
          <w:p w14:paraId="210F1672" w14:textId="77777777" w:rsidR="0033031F" w:rsidRDefault="00085C2D">
            <w:pPr>
              <w:pStyle w:val="ad"/>
              <w:numPr>
                <w:ilvl w:val="0"/>
                <w:numId w:val="7"/>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熟悉房屋建筑构造的基本知识。</w:t>
            </w:r>
          </w:p>
          <w:p w14:paraId="5ADCD400" w14:textId="77777777" w:rsidR="0033031F" w:rsidRDefault="00085C2D">
            <w:pPr>
              <w:pStyle w:val="ad"/>
              <w:numPr>
                <w:ilvl w:val="0"/>
                <w:numId w:val="7"/>
              </w:numPr>
              <w:tabs>
                <w:tab w:val="left" w:pos="529"/>
              </w:tabs>
              <w:ind w:firstLineChars="0"/>
              <w:rPr>
                <w:rFonts w:ascii="宋体" w:eastAsia="宋体" w:hAnsi="宋体" w:cs="宋体"/>
                <w:kern w:val="0"/>
                <w:szCs w:val="21"/>
              </w:rPr>
            </w:pPr>
            <w:r>
              <w:rPr>
                <w:rFonts w:ascii="宋体" w:eastAsia="宋体" w:hAnsi="宋体" w:cs="宋体" w:hint="eastAsia"/>
                <w:kern w:val="0"/>
                <w:szCs w:val="21"/>
              </w:rPr>
              <w:t>掌握工程施工工艺和管理方法。</w:t>
            </w:r>
          </w:p>
          <w:p w14:paraId="64BDF3DE" w14:textId="77777777" w:rsidR="0033031F" w:rsidRDefault="00085C2D">
            <w:pPr>
              <w:pStyle w:val="ad"/>
              <w:numPr>
                <w:ilvl w:val="0"/>
                <w:numId w:val="7"/>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熟悉安全生产的基本知识。</w:t>
            </w:r>
          </w:p>
        </w:tc>
      </w:tr>
      <w:tr w:rsidR="0033031F" w14:paraId="2D5147F1" w14:textId="77777777">
        <w:trPr>
          <w:trHeight w:val="1361"/>
        </w:trPr>
        <w:tc>
          <w:tcPr>
            <w:tcW w:w="664" w:type="dxa"/>
            <w:vAlign w:val="center"/>
          </w:tcPr>
          <w:p w14:paraId="76F61189"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2</w:t>
            </w:r>
          </w:p>
        </w:tc>
        <w:tc>
          <w:tcPr>
            <w:tcW w:w="1145" w:type="dxa"/>
            <w:vAlign w:val="center"/>
          </w:tcPr>
          <w:p w14:paraId="590BA469" w14:textId="77777777" w:rsidR="0033031F" w:rsidRDefault="00085C2D">
            <w:pPr>
              <w:spacing w:line="400" w:lineRule="exact"/>
              <w:jc w:val="center"/>
              <w:rPr>
                <w:rFonts w:ascii="Times New Roman" w:hAnsi="Times New Roman" w:cs="Times New Roman"/>
                <w:kern w:val="0"/>
                <w:szCs w:val="21"/>
              </w:rPr>
            </w:pPr>
            <w:r>
              <w:rPr>
                <w:rFonts w:ascii="Times New Roman" w:hAnsi="Times New Roman" w:cs="Times New Roman"/>
                <w:kern w:val="0"/>
                <w:szCs w:val="21"/>
              </w:rPr>
              <w:t>基础知识</w:t>
            </w:r>
          </w:p>
        </w:tc>
        <w:tc>
          <w:tcPr>
            <w:tcW w:w="6489" w:type="dxa"/>
            <w:vAlign w:val="center"/>
          </w:tcPr>
          <w:p w14:paraId="2EAF42DC" w14:textId="77777777" w:rsidR="0033031F" w:rsidRDefault="00085C2D">
            <w:pPr>
              <w:pStyle w:val="ad"/>
              <w:numPr>
                <w:ilvl w:val="0"/>
                <w:numId w:val="7"/>
              </w:numPr>
              <w:tabs>
                <w:tab w:val="left" w:pos="529"/>
              </w:tabs>
              <w:ind w:firstLineChars="0"/>
              <w:rPr>
                <w:rFonts w:ascii="宋体" w:eastAsia="宋体" w:hAnsi="宋体" w:cs="宋体"/>
                <w:kern w:val="0"/>
                <w:szCs w:val="21"/>
              </w:rPr>
            </w:pPr>
            <w:r>
              <w:rPr>
                <w:rFonts w:ascii="宋体" w:eastAsia="宋体" w:hAnsi="宋体" w:cs="宋体" w:hint="eastAsia"/>
                <w:kern w:val="0"/>
                <w:szCs w:val="21"/>
              </w:rPr>
              <w:t>掌握生产管理的基本知识。</w:t>
            </w:r>
          </w:p>
          <w:p w14:paraId="14A4CF49" w14:textId="77777777" w:rsidR="0033031F" w:rsidRDefault="00085C2D">
            <w:pPr>
              <w:pStyle w:val="ad"/>
              <w:numPr>
                <w:ilvl w:val="0"/>
                <w:numId w:val="7"/>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熟悉装配式建筑的基本知识。</w:t>
            </w:r>
          </w:p>
          <w:p w14:paraId="11B0E370" w14:textId="77777777" w:rsidR="0033031F" w:rsidRDefault="00085C2D">
            <w:pPr>
              <w:pStyle w:val="ad"/>
              <w:numPr>
                <w:ilvl w:val="0"/>
                <w:numId w:val="7"/>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熟悉力学与结构的基本知识。</w:t>
            </w:r>
          </w:p>
          <w:p w14:paraId="4A11F0D7" w14:textId="77777777" w:rsidR="0033031F" w:rsidRDefault="00085C2D">
            <w:pPr>
              <w:pStyle w:val="ad"/>
              <w:numPr>
                <w:ilvl w:val="0"/>
                <w:numId w:val="7"/>
              </w:numPr>
              <w:tabs>
                <w:tab w:val="left" w:pos="641"/>
              </w:tabs>
              <w:ind w:firstLineChars="0"/>
              <w:rPr>
                <w:rFonts w:ascii="宋体" w:eastAsia="宋体" w:hAnsi="宋体" w:cs="宋体"/>
                <w:kern w:val="0"/>
                <w:szCs w:val="21"/>
              </w:rPr>
            </w:pPr>
            <w:r>
              <w:rPr>
                <w:rFonts w:ascii="宋体" w:eastAsia="宋体" w:hAnsi="宋体" w:cs="宋体" w:hint="eastAsia"/>
                <w:kern w:val="0"/>
                <w:szCs w:val="21"/>
              </w:rPr>
              <w:t>了解智能制造的相关知识。</w:t>
            </w:r>
          </w:p>
        </w:tc>
      </w:tr>
      <w:tr w:rsidR="0033031F" w14:paraId="7629F53D" w14:textId="77777777">
        <w:trPr>
          <w:trHeight w:val="1946"/>
        </w:trPr>
        <w:tc>
          <w:tcPr>
            <w:tcW w:w="664" w:type="dxa"/>
            <w:vAlign w:val="center"/>
          </w:tcPr>
          <w:p w14:paraId="2241A83E" w14:textId="77777777" w:rsidR="0033031F" w:rsidRDefault="00085C2D">
            <w:pPr>
              <w:adjustRightInd w:val="0"/>
              <w:snapToGrid w:val="0"/>
              <w:spacing w:line="400" w:lineRule="exact"/>
              <w:jc w:val="center"/>
              <w:rPr>
                <w:rFonts w:ascii="Times New Roman" w:hAnsi="Times New Roman" w:cs="Times New Roman"/>
                <w:kern w:val="0"/>
                <w:szCs w:val="21"/>
              </w:rPr>
            </w:pPr>
            <w:r>
              <w:rPr>
                <w:rFonts w:ascii="Times New Roman" w:hAnsi="Times New Roman" w:cs="Times New Roman"/>
                <w:kern w:val="0"/>
                <w:szCs w:val="21"/>
              </w:rPr>
              <w:t>3</w:t>
            </w:r>
          </w:p>
        </w:tc>
        <w:tc>
          <w:tcPr>
            <w:tcW w:w="1145" w:type="dxa"/>
            <w:vAlign w:val="center"/>
          </w:tcPr>
          <w:p w14:paraId="4BE01522" w14:textId="77777777" w:rsidR="0033031F" w:rsidRDefault="00085C2D">
            <w:pPr>
              <w:adjustRightInd w:val="0"/>
              <w:snapToGrid w:val="0"/>
              <w:spacing w:line="400" w:lineRule="exact"/>
              <w:jc w:val="center"/>
              <w:rPr>
                <w:rFonts w:ascii="Times New Roman" w:hAnsi="Times New Roman" w:cs="Times New Roman"/>
                <w:kern w:val="0"/>
                <w:szCs w:val="21"/>
              </w:rPr>
            </w:pPr>
            <w:r>
              <w:rPr>
                <w:rFonts w:ascii="Times New Roman" w:hAnsi="Times New Roman" w:cs="Times New Roman"/>
                <w:kern w:val="0"/>
                <w:szCs w:val="21"/>
              </w:rPr>
              <w:t>岗位知识</w:t>
            </w:r>
          </w:p>
        </w:tc>
        <w:tc>
          <w:tcPr>
            <w:tcW w:w="6489" w:type="dxa"/>
          </w:tcPr>
          <w:p w14:paraId="6E97A58C" w14:textId="77777777" w:rsidR="0033031F" w:rsidRDefault="00085C2D">
            <w:pPr>
              <w:pStyle w:val="ad"/>
              <w:numPr>
                <w:ilvl w:val="0"/>
                <w:numId w:val="7"/>
              </w:numPr>
              <w:tabs>
                <w:tab w:val="left" w:pos="641"/>
              </w:tabs>
              <w:ind w:firstLineChars="0"/>
              <w:rPr>
                <w:rFonts w:ascii="宋体" w:eastAsia="宋体" w:hAnsi="宋体" w:cs="宋体"/>
                <w:kern w:val="0"/>
                <w:szCs w:val="21"/>
              </w:rPr>
            </w:pPr>
            <w:r>
              <w:rPr>
                <w:rFonts w:ascii="宋体" w:eastAsia="宋体" w:hAnsi="宋体" w:cs="宋体" w:hint="eastAsia"/>
                <w:kern w:val="0"/>
                <w:szCs w:val="21"/>
              </w:rPr>
              <w:t>掌握预制构件生产工艺标准和管理规定。</w:t>
            </w:r>
          </w:p>
          <w:p w14:paraId="4AB6D0CA" w14:textId="77777777" w:rsidR="0033031F" w:rsidRDefault="00085C2D">
            <w:pPr>
              <w:pStyle w:val="ad"/>
              <w:numPr>
                <w:ilvl w:val="0"/>
                <w:numId w:val="7"/>
              </w:numPr>
              <w:tabs>
                <w:tab w:val="left" w:pos="641"/>
              </w:tabs>
              <w:ind w:firstLineChars="0"/>
              <w:rPr>
                <w:rFonts w:ascii="宋体" w:eastAsia="宋体" w:hAnsi="宋体" w:cs="宋体"/>
                <w:kern w:val="0"/>
                <w:szCs w:val="21"/>
              </w:rPr>
            </w:pPr>
            <w:r>
              <w:rPr>
                <w:rFonts w:ascii="宋体" w:eastAsia="宋体" w:hAnsi="宋体" w:cs="宋体" w:hint="eastAsia"/>
                <w:kern w:val="0"/>
                <w:szCs w:val="21"/>
              </w:rPr>
              <w:t>掌握预制构件生产工艺方案的内容和编制方法。</w:t>
            </w:r>
          </w:p>
          <w:p w14:paraId="6274A2A2" w14:textId="77777777" w:rsidR="0033031F" w:rsidRDefault="00085C2D">
            <w:pPr>
              <w:pStyle w:val="ad"/>
              <w:numPr>
                <w:ilvl w:val="0"/>
                <w:numId w:val="7"/>
              </w:numPr>
              <w:tabs>
                <w:tab w:val="left" w:pos="641"/>
              </w:tabs>
              <w:ind w:firstLineChars="0"/>
              <w:rPr>
                <w:rFonts w:ascii="宋体" w:eastAsia="宋体" w:hAnsi="宋体" w:cs="宋体"/>
                <w:kern w:val="0"/>
                <w:szCs w:val="21"/>
              </w:rPr>
            </w:pPr>
            <w:r>
              <w:rPr>
                <w:rFonts w:ascii="宋体" w:eastAsia="宋体" w:hAnsi="宋体" w:cs="宋体" w:hint="eastAsia"/>
                <w:kern w:val="0"/>
                <w:szCs w:val="21"/>
              </w:rPr>
              <w:t>掌握预制构件生产工艺流程的技术要求和产品质量标准。</w:t>
            </w:r>
          </w:p>
          <w:p w14:paraId="2F90051B" w14:textId="77777777" w:rsidR="0033031F" w:rsidRDefault="00085C2D">
            <w:pPr>
              <w:pStyle w:val="ad"/>
              <w:numPr>
                <w:ilvl w:val="0"/>
                <w:numId w:val="7"/>
              </w:numPr>
              <w:tabs>
                <w:tab w:val="left" w:pos="641"/>
              </w:tabs>
              <w:ind w:firstLineChars="0"/>
              <w:rPr>
                <w:rFonts w:ascii="宋体" w:eastAsia="宋体" w:hAnsi="宋体" w:cs="宋体"/>
                <w:kern w:val="0"/>
                <w:szCs w:val="21"/>
              </w:rPr>
            </w:pPr>
            <w:r>
              <w:rPr>
                <w:rFonts w:ascii="宋体" w:eastAsia="宋体" w:hAnsi="宋体" w:cs="宋体" w:hint="eastAsia"/>
                <w:kern w:val="0"/>
                <w:szCs w:val="21"/>
              </w:rPr>
              <w:t>熟悉预制构件存储、运输和安装的基本要求。</w:t>
            </w:r>
          </w:p>
          <w:p w14:paraId="4320B7FF" w14:textId="77777777" w:rsidR="0033031F" w:rsidRDefault="00085C2D">
            <w:pPr>
              <w:pStyle w:val="ad"/>
              <w:numPr>
                <w:ilvl w:val="0"/>
                <w:numId w:val="7"/>
              </w:numPr>
              <w:tabs>
                <w:tab w:val="left" w:pos="641"/>
              </w:tabs>
              <w:ind w:firstLineChars="0"/>
              <w:rPr>
                <w:rFonts w:ascii="宋体" w:eastAsia="宋体" w:hAnsi="宋体" w:cs="宋体"/>
                <w:kern w:val="0"/>
                <w:szCs w:val="21"/>
              </w:rPr>
            </w:pPr>
            <w:r>
              <w:rPr>
                <w:rFonts w:ascii="宋体" w:eastAsia="宋体" w:hAnsi="宋体" w:cs="宋体" w:hint="eastAsia"/>
                <w:kern w:val="0"/>
                <w:szCs w:val="21"/>
              </w:rPr>
              <w:t>熟悉工艺流程信息化管理的基本知识。</w:t>
            </w:r>
          </w:p>
          <w:p w14:paraId="593F8DA6" w14:textId="77777777" w:rsidR="0033031F" w:rsidRDefault="00085C2D">
            <w:pPr>
              <w:pStyle w:val="ad"/>
              <w:numPr>
                <w:ilvl w:val="0"/>
                <w:numId w:val="7"/>
              </w:numPr>
              <w:tabs>
                <w:tab w:val="left" w:pos="641"/>
              </w:tabs>
              <w:ind w:firstLineChars="0"/>
              <w:rPr>
                <w:rFonts w:ascii="宋体" w:eastAsia="宋体" w:hAnsi="宋体" w:cs="宋体"/>
                <w:kern w:val="0"/>
                <w:szCs w:val="21"/>
              </w:rPr>
            </w:pPr>
            <w:r>
              <w:rPr>
                <w:rFonts w:ascii="宋体" w:eastAsia="宋体" w:hAnsi="宋体" w:cs="宋体" w:hint="eastAsia"/>
                <w:kern w:val="0"/>
                <w:szCs w:val="21"/>
              </w:rPr>
              <w:t>了解预制构件生产的新技术、新工艺。</w:t>
            </w:r>
          </w:p>
        </w:tc>
      </w:tr>
    </w:tbl>
    <w:p w14:paraId="42B2207E" w14:textId="77777777" w:rsidR="0033031F" w:rsidRDefault="00085C2D">
      <w:pPr>
        <w:pStyle w:val="2"/>
        <w:spacing w:line="415" w:lineRule="auto"/>
        <w:ind w:left="0" w:firstLine="0"/>
      </w:pPr>
      <w:bookmarkStart w:id="27" w:name="_Toc87366854"/>
      <w:r>
        <w:rPr>
          <w:rFonts w:hint="eastAsia"/>
        </w:rPr>
        <w:t>构件工艺员</w:t>
      </w:r>
      <w:r>
        <w:rPr>
          <w:rFonts w:ascii="Times New Roman" w:hAnsi="Times New Roman" w:cs="Times New Roman" w:hint="eastAsia"/>
        </w:rPr>
        <w:t>（装配式钢结构）</w:t>
      </w:r>
      <w:bookmarkEnd w:id="27"/>
    </w:p>
    <w:p w14:paraId="46955B03" w14:textId="77777777" w:rsidR="0033031F" w:rsidRDefault="00085C2D">
      <w:pPr>
        <w:pStyle w:val="3"/>
        <w:spacing w:line="240" w:lineRule="auto"/>
        <w:ind w:left="0" w:firstLine="0"/>
        <w:jc w:val="left"/>
      </w:pPr>
      <w:bookmarkStart w:id="28" w:name="_Toc87366855"/>
      <w:r>
        <w:rPr>
          <w:rFonts w:ascii="Times New Roman" w:hAnsi="Times New Roman" w:cs="Times New Roman" w:hint="eastAsia"/>
          <w:b w:val="0"/>
          <w:bCs w:val="0"/>
        </w:rPr>
        <w:t>构件工艺员（装配式钢结构）的工作职责</w:t>
      </w:r>
      <w:proofErr w:type="gramStart"/>
      <w:r>
        <w:rPr>
          <w:rFonts w:ascii="Times New Roman" w:hAnsi="Times New Roman" w:cs="Times New Roman" w:hint="eastAsia"/>
          <w:b w:val="0"/>
          <w:bCs w:val="0"/>
        </w:rPr>
        <w:t>宜符合表</w:t>
      </w:r>
      <w:proofErr w:type="gramEnd"/>
      <w:r>
        <w:rPr>
          <w:rFonts w:ascii="Times New Roman" w:hAnsi="Times New Roman" w:cs="Times New Roman" w:hint="eastAsia"/>
          <w:b w:val="0"/>
          <w:bCs w:val="0"/>
        </w:rPr>
        <w:t>3.3.1</w:t>
      </w:r>
      <w:r>
        <w:rPr>
          <w:rFonts w:ascii="Times New Roman" w:hAnsi="Times New Roman" w:cs="Times New Roman" w:hint="eastAsia"/>
          <w:b w:val="0"/>
          <w:bCs w:val="0"/>
        </w:rPr>
        <w:t>的规定。</w:t>
      </w:r>
      <w:bookmarkEnd w:id="28"/>
    </w:p>
    <w:p w14:paraId="6AD168BD" w14:textId="77777777" w:rsidR="0033031F" w:rsidRDefault="00085C2D">
      <w:pPr>
        <w:jc w:val="center"/>
        <w:rPr>
          <w:b/>
          <w:szCs w:val="21"/>
        </w:rPr>
      </w:pPr>
      <w:r>
        <w:rPr>
          <w:rFonts w:hint="eastAsia"/>
          <w:b/>
          <w:szCs w:val="21"/>
        </w:rPr>
        <w:t>表</w:t>
      </w:r>
      <w:r>
        <w:rPr>
          <w:rFonts w:hint="eastAsia"/>
          <w:b/>
          <w:szCs w:val="21"/>
        </w:rPr>
        <w:t xml:space="preserve">3.3.1  </w:t>
      </w:r>
      <w:r>
        <w:rPr>
          <w:rFonts w:hint="eastAsia"/>
          <w:b/>
          <w:szCs w:val="21"/>
        </w:rPr>
        <w:t>构件工艺员</w:t>
      </w:r>
      <w:r>
        <w:rPr>
          <w:rFonts w:ascii="Times New Roman" w:hAnsi="Times New Roman" w:cs="Times New Roman" w:hint="eastAsia"/>
          <w:b/>
          <w:bCs/>
        </w:rPr>
        <w:t>（装配式钢结构）</w:t>
      </w:r>
      <w:r>
        <w:rPr>
          <w:rFonts w:hint="eastAsia"/>
          <w:b/>
          <w:szCs w:val="21"/>
        </w:rPr>
        <w:t>的工作职责</w:t>
      </w:r>
    </w:p>
    <w:tbl>
      <w:tblPr>
        <w:tblStyle w:val="a8"/>
        <w:tblW w:w="8298" w:type="dxa"/>
        <w:tblInd w:w="111" w:type="dxa"/>
        <w:tblLayout w:type="fixed"/>
        <w:tblLook w:val="04A0" w:firstRow="1" w:lastRow="0" w:firstColumn="1" w:lastColumn="0" w:noHBand="0" w:noVBand="1"/>
      </w:tblPr>
      <w:tblGrid>
        <w:gridCol w:w="664"/>
        <w:gridCol w:w="1145"/>
        <w:gridCol w:w="6489"/>
      </w:tblGrid>
      <w:tr w:rsidR="0033031F" w14:paraId="31B643DD" w14:textId="77777777">
        <w:trPr>
          <w:cantSplit/>
          <w:trHeight w:val="477"/>
          <w:tblHeader/>
        </w:trPr>
        <w:tc>
          <w:tcPr>
            <w:tcW w:w="664" w:type="dxa"/>
            <w:vAlign w:val="center"/>
          </w:tcPr>
          <w:p w14:paraId="7EAC1504" w14:textId="77777777" w:rsidR="0033031F" w:rsidRDefault="00085C2D">
            <w:pPr>
              <w:snapToGrid w:val="0"/>
              <w:jc w:val="center"/>
              <w:rPr>
                <w:rFonts w:ascii="Calibri" w:eastAsia="宋体" w:hAnsi="Calibri" w:cs="Times New Roman"/>
                <w:kern w:val="0"/>
                <w:szCs w:val="21"/>
              </w:rPr>
            </w:pPr>
            <w:r>
              <w:rPr>
                <w:rFonts w:ascii="Calibri" w:eastAsia="宋体" w:hAnsi="Calibri" w:cs="Times New Roman"/>
                <w:kern w:val="0"/>
                <w:szCs w:val="21"/>
              </w:rPr>
              <w:t>项次</w:t>
            </w:r>
          </w:p>
        </w:tc>
        <w:tc>
          <w:tcPr>
            <w:tcW w:w="1145" w:type="dxa"/>
            <w:vAlign w:val="center"/>
          </w:tcPr>
          <w:p w14:paraId="2AAF2C1F" w14:textId="77777777" w:rsidR="0033031F" w:rsidRDefault="00085C2D">
            <w:pPr>
              <w:snapToGrid w:val="0"/>
              <w:jc w:val="center"/>
              <w:rPr>
                <w:rFonts w:ascii="Calibri" w:eastAsia="宋体" w:hAnsi="Calibri" w:cs="Times New Roman"/>
                <w:kern w:val="0"/>
                <w:szCs w:val="21"/>
              </w:rPr>
            </w:pPr>
            <w:r>
              <w:rPr>
                <w:rFonts w:ascii="Calibri" w:eastAsia="宋体" w:hAnsi="Calibri" w:cs="Times New Roman"/>
                <w:kern w:val="0"/>
                <w:szCs w:val="21"/>
              </w:rPr>
              <w:t>分类</w:t>
            </w:r>
          </w:p>
        </w:tc>
        <w:tc>
          <w:tcPr>
            <w:tcW w:w="6489" w:type="dxa"/>
            <w:vAlign w:val="center"/>
          </w:tcPr>
          <w:p w14:paraId="1D3C69DF" w14:textId="77777777" w:rsidR="0033031F" w:rsidRDefault="00085C2D">
            <w:pPr>
              <w:snapToGrid w:val="0"/>
              <w:jc w:val="center"/>
              <w:rPr>
                <w:rFonts w:ascii="Calibri" w:eastAsia="宋体" w:hAnsi="Calibri" w:cs="Times New Roman"/>
                <w:kern w:val="0"/>
                <w:szCs w:val="21"/>
              </w:rPr>
            </w:pPr>
            <w:r>
              <w:rPr>
                <w:rFonts w:ascii="Calibri" w:eastAsia="宋体" w:hAnsi="Calibri" w:cs="Times New Roman"/>
                <w:kern w:val="0"/>
                <w:szCs w:val="21"/>
              </w:rPr>
              <w:t>主要工作职责</w:t>
            </w:r>
          </w:p>
        </w:tc>
      </w:tr>
      <w:tr w:rsidR="0033031F" w14:paraId="429D8A42" w14:textId="77777777">
        <w:trPr>
          <w:cantSplit/>
          <w:trHeight w:val="501"/>
        </w:trPr>
        <w:tc>
          <w:tcPr>
            <w:tcW w:w="664" w:type="dxa"/>
            <w:vAlign w:val="center"/>
          </w:tcPr>
          <w:p w14:paraId="38564370"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1</w:t>
            </w:r>
          </w:p>
        </w:tc>
        <w:tc>
          <w:tcPr>
            <w:tcW w:w="1145" w:type="dxa"/>
            <w:vAlign w:val="center"/>
          </w:tcPr>
          <w:p w14:paraId="6065E478"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工艺设计</w:t>
            </w:r>
          </w:p>
        </w:tc>
        <w:tc>
          <w:tcPr>
            <w:tcW w:w="6489" w:type="dxa"/>
            <w:vAlign w:val="center"/>
          </w:tcPr>
          <w:p w14:paraId="3FFAC60E" w14:textId="77777777" w:rsidR="0033031F" w:rsidRDefault="00085C2D">
            <w:pPr>
              <w:pStyle w:val="ad"/>
              <w:numPr>
                <w:ilvl w:val="0"/>
                <w:numId w:val="8"/>
              </w:numPr>
              <w:tabs>
                <w:tab w:val="left" w:pos="529"/>
              </w:tabs>
              <w:ind w:firstLineChars="0"/>
              <w:rPr>
                <w:rFonts w:ascii="宋体" w:eastAsia="宋体" w:hAnsi="宋体" w:cs="宋体"/>
                <w:kern w:val="0"/>
                <w:szCs w:val="21"/>
              </w:rPr>
            </w:pPr>
            <w:r>
              <w:rPr>
                <w:rFonts w:ascii="宋体" w:eastAsia="宋体" w:hAnsi="宋体" w:cs="宋体" w:hint="eastAsia"/>
                <w:kern w:val="0"/>
                <w:szCs w:val="21"/>
              </w:rPr>
              <w:t>参与编制钢构件生产工艺方案。</w:t>
            </w:r>
          </w:p>
          <w:p w14:paraId="128CE799" w14:textId="77777777" w:rsidR="0033031F" w:rsidRDefault="00085C2D">
            <w:pPr>
              <w:pStyle w:val="ad"/>
              <w:numPr>
                <w:ilvl w:val="0"/>
                <w:numId w:val="8"/>
              </w:numPr>
              <w:tabs>
                <w:tab w:val="left" w:pos="529"/>
              </w:tabs>
              <w:ind w:firstLineChars="0"/>
              <w:rPr>
                <w:rFonts w:ascii="宋体" w:eastAsia="宋体" w:hAnsi="宋体" w:cs="宋体"/>
                <w:kern w:val="0"/>
                <w:szCs w:val="21"/>
              </w:rPr>
            </w:pPr>
            <w:r>
              <w:rPr>
                <w:rFonts w:ascii="宋体" w:eastAsia="宋体" w:hAnsi="宋体" w:cs="宋体" w:hint="eastAsia"/>
                <w:kern w:val="0"/>
                <w:szCs w:val="21"/>
              </w:rPr>
              <w:t>参与钢构件深化设计和图纸会审。</w:t>
            </w:r>
          </w:p>
        </w:tc>
      </w:tr>
      <w:tr w:rsidR="0033031F" w14:paraId="5CDAE201" w14:textId="77777777">
        <w:trPr>
          <w:cantSplit/>
          <w:trHeight w:val="686"/>
        </w:trPr>
        <w:tc>
          <w:tcPr>
            <w:tcW w:w="664" w:type="dxa"/>
            <w:vAlign w:val="center"/>
          </w:tcPr>
          <w:p w14:paraId="30CDF03A"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2</w:t>
            </w:r>
          </w:p>
        </w:tc>
        <w:tc>
          <w:tcPr>
            <w:tcW w:w="1145" w:type="dxa"/>
            <w:vAlign w:val="center"/>
          </w:tcPr>
          <w:p w14:paraId="6785AA46"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工艺组织</w:t>
            </w:r>
          </w:p>
        </w:tc>
        <w:tc>
          <w:tcPr>
            <w:tcW w:w="6489" w:type="dxa"/>
            <w:vAlign w:val="center"/>
          </w:tcPr>
          <w:p w14:paraId="0DE22B08" w14:textId="77777777" w:rsidR="0033031F" w:rsidRDefault="00085C2D">
            <w:pPr>
              <w:pStyle w:val="ad"/>
              <w:numPr>
                <w:ilvl w:val="0"/>
                <w:numId w:val="8"/>
              </w:numPr>
              <w:tabs>
                <w:tab w:val="left" w:pos="529"/>
              </w:tabs>
              <w:ind w:firstLineChars="0"/>
              <w:rPr>
                <w:rFonts w:ascii="宋体" w:eastAsia="宋体" w:hAnsi="宋体" w:cs="宋体"/>
                <w:kern w:val="0"/>
                <w:szCs w:val="21"/>
              </w:rPr>
            </w:pPr>
            <w:r>
              <w:rPr>
                <w:rFonts w:ascii="宋体" w:eastAsia="宋体" w:hAnsi="宋体" w:cs="宋体" w:hint="eastAsia"/>
                <w:kern w:val="0"/>
                <w:szCs w:val="21"/>
              </w:rPr>
              <w:t>负责组织编制工序作业标准。</w:t>
            </w:r>
          </w:p>
          <w:p w14:paraId="38997F17" w14:textId="77777777" w:rsidR="0033031F" w:rsidRDefault="00085C2D">
            <w:pPr>
              <w:pStyle w:val="ad"/>
              <w:numPr>
                <w:ilvl w:val="0"/>
                <w:numId w:val="8"/>
              </w:numPr>
              <w:tabs>
                <w:tab w:val="left" w:pos="529"/>
              </w:tabs>
              <w:ind w:firstLineChars="0"/>
              <w:rPr>
                <w:rFonts w:ascii="宋体" w:eastAsia="宋体" w:hAnsi="宋体" w:cs="宋体"/>
                <w:kern w:val="0"/>
                <w:szCs w:val="21"/>
              </w:rPr>
            </w:pPr>
            <w:r>
              <w:rPr>
                <w:rFonts w:ascii="宋体" w:eastAsia="宋体" w:hAnsi="宋体" w:cs="宋体" w:hint="eastAsia"/>
                <w:kern w:val="0"/>
                <w:szCs w:val="21"/>
              </w:rPr>
              <w:t>负责组织钢构件生产工艺方案的交底与培训。</w:t>
            </w:r>
          </w:p>
          <w:p w14:paraId="73AD5D22" w14:textId="77777777" w:rsidR="0033031F" w:rsidRDefault="00085C2D">
            <w:pPr>
              <w:pStyle w:val="ad"/>
              <w:numPr>
                <w:ilvl w:val="0"/>
                <w:numId w:val="8"/>
              </w:numPr>
              <w:tabs>
                <w:tab w:val="left" w:pos="529"/>
              </w:tabs>
              <w:ind w:firstLineChars="0"/>
              <w:rPr>
                <w:rFonts w:ascii="宋体" w:eastAsia="宋体" w:hAnsi="宋体" w:cs="宋体"/>
                <w:kern w:val="0"/>
                <w:szCs w:val="21"/>
              </w:rPr>
            </w:pPr>
            <w:r>
              <w:rPr>
                <w:rFonts w:ascii="宋体" w:eastAsia="宋体" w:hAnsi="宋体" w:cs="宋体" w:hint="eastAsia"/>
                <w:kern w:val="0"/>
                <w:szCs w:val="21"/>
              </w:rPr>
              <w:t>负责核查生产工艺条件。</w:t>
            </w:r>
          </w:p>
        </w:tc>
      </w:tr>
      <w:tr w:rsidR="0033031F" w14:paraId="49445DB1" w14:textId="77777777">
        <w:trPr>
          <w:cantSplit/>
          <w:trHeight w:val="40"/>
        </w:trPr>
        <w:tc>
          <w:tcPr>
            <w:tcW w:w="664" w:type="dxa"/>
            <w:vAlign w:val="center"/>
          </w:tcPr>
          <w:p w14:paraId="541D158E"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lastRenderedPageBreak/>
              <w:t>3</w:t>
            </w:r>
          </w:p>
        </w:tc>
        <w:tc>
          <w:tcPr>
            <w:tcW w:w="1145" w:type="dxa"/>
            <w:vAlign w:val="center"/>
          </w:tcPr>
          <w:p w14:paraId="7AD0D694" w14:textId="77777777" w:rsidR="0033031F" w:rsidRDefault="00085C2D">
            <w:pPr>
              <w:spacing w:line="400" w:lineRule="exact"/>
              <w:jc w:val="center"/>
              <w:rPr>
                <w:rFonts w:ascii="Calibri" w:eastAsia="宋体" w:hAnsi="Calibri" w:cs="Times New Roman"/>
                <w:kern w:val="0"/>
                <w:szCs w:val="21"/>
              </w:rPr>
            </w:pPr>
            <w:r>
              <w:rPr>
                <w:rFonts w:ascii="宋体" w:eastAsia="宋体" w:hAnsi="宋体" w:cs="宋体" w:hint="eastAsia"/>
                <w:kern w:val="0"/>
                <w:szCs w:val="21"/>
              </w:rPr>
              <w:t>工艺执行</w:t>
            </w:r>
          </w:p>
        </w:tc>
        <w:tc>
          <w:tcPr>
            <w:tcW w:w="6489" w:type="dxa"/>
            <w:vAlign w:val="center"/>
          </w:tcPr>
          <w:p w14:paraId="38C4DE7B" w14:textId="77777777" w:rsidR="0033031F" w:rsidRDefault="00085C2D">
            <w:pPr>
              <w:pStyle w:val="ad"/>
              <w:numPr>
                <w:ilvl w:val="0"/>
                <w:numId w:val="8"/>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负责指导和监督钢构件生产过程工艺执行情况，及时纠正执行过程中的偏差，规范工艺流程。</w:t>
            </w:r>
          </w:p>
          <w:p w14:paraId="7397F21E" w14:textId="77777777" w:rsidR="0033031F" w:rsidRDefault="00085C2D">
            <w:pPr>
              <w:pStyle w:val="ad"/>
              <w:numPr>
                <w:ilvl w:val="0"/>
                <w:numId w:val="8"/>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参与解决钢构件生产过程中的工艺技术难题。</w:t>
            </w:r>
          </w:p>
          <w:p w14:paraId="27305625" w14:textId="77777777" w:rsidR="0033031F" w:rsidRDefault="00085C2D">
            <w:pPr>
              <w:pStyle w:val="ad"/>
              <w:numPr>
                <w:ilvl w:val="0"/>
                <w:numId w:val="8"/>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参与钢构件生产质量事故和安全事故调查分析。</w:t>
            </w:r>
          </w:p>
          <w:p w14:paraId="04659CFE" w14:textId="77777777" w:rsidR="0033031F" w:rsidRDefault="00085C2D">
            <w:pPr>
              <w:pStyle w:val="ad"/>
              <w:numPr>
                <w:ilvl w:val="0"/>
                <w:numId w:val="8"/>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负责钢构件生产工艺流程的信息化管理。</w:t>
            </w:r>
          </w:p>
        </w:tc>
      </w:tr>
      <w:tr w:rsidR="0033031F" w14:paraId="1E850CC6" w14:textId="77777777">
        <w:trPr>
          <w:cantSplit/>
          <w:trHeight w:val="40"/>
        </w:trPr>
        <w:tc>
          <w:tcPr>
            <w:tcW w:w="664" w:type="dxa"/>
            <w:vAlign w:val="center"/>
          </w:tcPr>
          <w:p w14:paraId="5ECB2996"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4</w:t>
            </w:r>
          </w:p>
        </w:tc>
        <w:tc>
          <w:tcPr>
            <w:tcW w:w="1145" w:type="dxa"/>
            <w:vAlign w:val="center"/>
          </w:tcPr>
          <w:p w14:paraId="33075AFA" w14:textId="77777777" w:rsidR="0033031F" w:rsidRDefault="00085C2D">
            <w:pPr>
              <w:spacing w:line="400" w:lineRule="exact"/>
              <w:jc w:val="center"/>
              <w:rPr>
                <w:rFonts w:ascii="Calibri" w:eastAsia="宋体" w:hAnsi="Calibri" w:cs="Times New Roman"/>
                <w:kern w:val="0"/>
                <w:szCs w:val="21"/>
              </w:rPr>
            </w:pPr>
            <w:r>
              <w:rPr>
                <w:rFonts w:ascii="宋体" w:eastAsia="宋体" w:hAnsi="宋体" w:cs="宋体" w:hint="eastAsia"/>
                <w:kern w:val="0"/>
                <w:szCs w:val="21"/>
              </w:rPr>
              <w:t>工艺优化</w:t>
            </w:r>
          </w:p>
        </w:tc>
        <w:tc>
          <w:tcPr>
            <w:tcW w:w="6489" w:type="dxa"/>
            <w:vAlign w:val="center"/>
          </w:tcPr>
          <w:p w14:paraId="3C39E97C" w14:textId="77777777" w:rsidR="0033031F" w:rsidRDefault="00085C2D">
            <w:pPr>
              <w:pStyle w:val="ad"/>
              <w:numPr>
                <w:ilvl w:val="0"/>
                <w:numId w:val="8"/>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参与生产工艺方案实施后的评价。</w:t>
            </w:r>
          </w:p>
          <w:p w14:paraId="14BF0A86" w14:textId="77777777" w:rsidR="0033031F" w:rsidRDefault="00085C2D">
            <w:pPr>
              <w:pStyle w:val="ad"/>
              <w:numPr>
                <w:ilvl w:val="0"/>
                <w:numId w:val="8"/>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负责收集、整理和分析工艺意见，提出工艺优化建议。</w:t>
            </w:r>
          </w:p>
          <w:p w14:paraId="00036D4F" w14:textId="77777777" w:rsidR="0033031F" w:rsidRDefault="00085C2D">
            <w:pPr>
              <w:pStyle w:val="ad"/>
              <w:numPr>
                <w:ilvl w:val="0"/>
                <w:numId w:val="8"/>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参与钢构件生产工艺技术改造和创新。</w:t>
            </w:r>
          </w:p>
        </w:tc>
      </w:tr>
      <w:tr w:rsidR="0033031F" w14:paraId="0C3536BE" w14:textId="77777777">
        <w:trPr>
          <w:cantSplit/>
          <w:trHeight w:val="450"/>
        </w:trPr>
        <w:tc>
          <w:tcPr>
            <w:tcW w:w="664" w:type="dxa"/>
            <w:vAlign w:val="center"/>
          </w:tcPr>
          <w:p w14:paraId="7147CDB0" w14:textId="77777777" w:rsidR="0033031F" w:rsidRDefault="00085C2D">
            <w:pPr>
              <w:jc w:val="center"/>
              <w:rPr>
                <w:rFonts w:ascii="Calibri" w:eastAsia="宋体" w:hAnsi="Calibri" w:cs="Times New Roman"/>
                <w:kern w:val="0"/>
                <w:szCs w:val="21"/>
              </w:rPr>
            </w:pPr>
            <w:r>
              <w:rPr>
                <w:rFonts w:ascii="Calibri" w:eastAsia="宋体" w:hAnsi="Calibri" w:cs="Times New Roman" w:hint="eastAsia"/>
                <w:kern w:val="0"/>
                <w:szCs w:val="21"/>
              </w:rPr>
              <w:t>5</w:t>
            </w:r>
          </w:p>
        </w:tc>
        <w:tc>
          <w:tcPr>
            <w:tcW w:w="1145" w:type="dxa"/>
            <w:vAlign w:val="center"/>
          </w:tcPr>
          <w:p w14:paraId="6AAAC4B8" w14:textId="77777777" w:rsidR="0033031F" w:rsidRDefault="00085C2D">
            <w:pPr>
              <w:jc w:val="center"/>
              <w:rPr>
                <w:rFonts w:ascii="Calibri" w:eastAsia="宋体" w:hAnsi="Calibri" w:cs="Times New Roman"/>
                <w:kern w:val="0"/>
                <w:szCs w:val="21"/>
              </w:rPr>
            </w:pPr>
            <w:r>
              <w:rPr>
                <w:rFonts w:ascii="宋体" w:eastAsia="宋体" w:hAnsi="宋体" w:cs="宋体" w:hint="eastAsia"/>
                <w:kern w:val="0"/>
                <w:szCs w:val="21"/>
              </w:rPr>
              <w:t>资料管理</w:t>
            </w:r>
          </w:p>
        </w:tc>
        <w:tc>
          <w:tcPr>
            <w:tcW w:w="6489" w:type="dxa"/>
            <w:vAlign w:val="center"/>
          </w:tcPr>
          <w:p w14:paraId="3449BF1B" w14:textId="77777777" w:rsidR="0033031F" w:rsidRDefault="00085C2D">
            <w:pPr>
              <w:pStyle w:val="ad"/>
              <w:numPr>
                <w:ilvl w:val="0"/>
                <w:numId w:val="8"/>
              </w:numPr>
              <w:tabs>
                <w:tab w:val="left" w:pos="641"/>
              </w:tabs>
              <w:ind w:firstLineChars="0"/>
              <w:rPr>
                <w:rFonts w:ascii="宋体" w:eastAsia="宋体" w:hAnsi="宋体" w:cs="宋体"/>
                <w:kern w:val="0"/>
                <w:szCs w:val="21"/>
              </w:rPr>
            </w:pPr>
            <w:r>
              <w:rPr>
                <w:rFonts w:ascii="宋体" w:eastAsia="宋体" w:hAnsi="宋体" w:cs="宋体" w:hint="eastAsia"/>
                <w:kern w:val="0"/>
                <w:szCs w:val="21"/>
              </w:rPr>
              <w:t>负责钢构件生产工艺资料的汇总、整理和移交。</w:t>
            </w:r>
          </w:p>
        </w:tc>
      </w:tr>
    </w:tbl>
    <w:p w14:paraId="7081D8E2" w14:textId="77777777" w:rsidR="0033031F" w:rsidRDefault="00085C2D">
      <w:pPr>
        <w:pStyle w:val="3"/>
        <w:spacing w:line="240" w:lineRule="auto"/>
        <w:ind w:left="0" w:firstLine="0"/>
        <w:jc w:val="left"/>
      </w:pPr>
      <w:bookmarkStart w:id="29" w:name="_Toc87366856"/>
      <w:r>
        <w:rPr>
          <w:rFonts w:ascii="Times New Roman" w:hAnsi="Times New Roman" w:cs="Times New Roman" w:hint="eastAsia"/>
          <w:b w:val="0"/>
          <w:bCs w:val="0"/>
        </w:rPr>
        <w:t>构件工艺员（装配式钢结构）应具备表</w:t>
      </w:r>
      <w:r>
        <w:rPr>
          <w:rFonts w:ascii="Times New Roman" w:hAnsi="Times New Roman" w:cs="Times New Roman" w:hint="eastAsia"/>
          <w:b w:val="0"/>
          <w:bCs w:val="0"/>
        </w:rPr>
        <w:t>3.3.2</w:t>
      </w:r>
      <w:r>
        <w:rPr>
          <w:rFonts w:ascii="Times New Roman" w:hAnsi="Times New Roman" w:cs="Times New Roman" w:hint="eastAsia"/>
          <w:b w:val="0"/>
          <w:bCs w:val="0"/>
        </w:rPr>
        <w:t>规定的专业技能。</w:t>
      </w:r>
      <w:bookmarkEnd w:id="29"/>
    </w:p>
    <w:p w14:paraId="406A4957" w14:textId="77777777" w:rsidR="0033031F" w:rsidRDefault="00085C2D">
      <w:pPr>
        <w:jc w:val="center"/>
        <w:rPr>
          <w:b/>
        </w:rPr>
      </w:pPr>
      <w:r>
        <w:rPr>
          <w:rFonts w:hint="eastAsia"/>
          <w:b/>
        </w:rPr>
        <w:t>表</w:t>
      </w:r>
      <w:r>
        <w:rPr>
          <w:rFonts w:hint="eastAsia"/>
          <w:b/>
        </w:rPr>
        <w:t xml:space="preserve">3.3.2  </w:t>
      </w:r>
      <w:r>
        <w:rPr>
          <w:rFonts w:hint="eastAsia"/>
          <w:b/>
        </w:rPr>
        <w:t>构件工艺员</w:t>
      </w:r>
      <w:r>
        <w:rPr>
          <w:rFonts w:ascii="Times New Roman" w:hAnsi="Times New Roman" w:cs="Times New Roman" w:hint="eastAsia"/>
          <w:b/>
          <w:bCs/>
        </w:rPr>
        <w:t>（装配式钢结构）</w:t>
      </w:r>
      <w:r>
        <w:rPr>
          <w:rFonts w:hint="eastAsia"/>
          <w:b/>
        </w:rPr>
        <w:t>应具备的专业技能</w:t>
      </w:r>
    </w:p>
    <w:tbl>
      <w:tblPr>
        <w:tblStyle w:val="a8"/>
        <w:tblW w:w="8298" w:type="dxa"/>
        <w:tblInd w:w="111" w:type="dxa"/>
        <w:tblLayout w:type="fixed"/>
        <w:tblLook w:val="04A0" w:firstRow="1" w:lastRow="0" w:firstColumn="1" w:lastColumn="0" w:noHBand="0" w:noVBand="1"/>
      </w:tblPr>
      <w:tblGrid>
        <w:gridCol w:w="664"/>
        <w:gridCol w:w="1145"/>
        <w:gridCol w:w="6489"/>
      </w:tblGrid>
      <w:tr w:rsidR="0033031F" w14:paraId="4C853BF2" w14:textId="77777777">
        <w:trPr>
          <w:trHeight w:val="477"/>
        </w:trPr>
        <w:tc>
          <w:tcPr>
            <w:tcW w:w="664" w:type="dxa"/>
            <w:vAlign w:val="center"/>
          </w:tcPr>
          <w:p w14:paraId="488C7688"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项次</w:t>
            </w:r>
          </w:p>
        </w:tc>
        <w:tc>
          <w:tcPr>
            <w:tcW w:w="1145" w:type="dxa"/>
            <w:vAlign w:val="center"/>
          </w:tcPr>
          <w:p w14:paraId="4FAC16C6"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分类</w:t>
            </w:r>
          </w:p>
        </w:tc>
        <w:tc>
          <w:tcPr>
            <w:tcW w:w="6489" w:type="dxa"/>
            <w:vAlign w:val="center"/>
          </w:tcPr>
          <w:p w14:paraId="17F27BD4" w14:textId="77777777" w:rsidR="0033031F" w:rsidRDefault="00085C2D">
            <w:pPr>
              <w:spacing w:line="400" w:lineRule="exact"/>
              <w:jc w:val="center"/>
              <w:rPr>
                <w:rFonts w:ascii="Calibri" w:eastAsia="宋体" w:hAnsi="Calibri" w:cs="Times New Roman"/>
                <w:kern w:val="0"/>
                <w:szCs w:val="21"/>
              </w:rPr>
            </w:pPr>
            <w:r>
              <w:rPr>
                <w:rFonts w:ascii="Times New Roman" w:hAnsi="Times New Roman" w:cs="Times New Roman"/>
                <w:kern w:val="0"/>
                <w:szCs w:val="21"/>
              </w:rPr>
              <w:t>专</w:t>
            </w:r>
            <w:r>
              <w:rPr>
                <w:rFonts w:ascii="Times New Roman" w:hAnsi="Times New Roman" w:cs="Times New Roman" w:hint="eastAsia"/>
                <w:kern w:val="0"/>
                <w:szCs w:val="21"/>
              </w:rPr>
              <w:t xml:space="preserve"> </w:t>
            </w:r>
            <w:r>
              <w:rPr>
                <w:rFonts w:ascii="Times New Roman" w:hAnsi="Times New Roman" w:cs="Times New Roman"/>
                <w:kern w:val="0"/>
                <w:szCs w:val="21"/>
              </w:rPr>
              <w:t>业</w:t>
            </w:r>
            <w:r>
              <w:rPr>
                <w:rFonts w:ascii="Times New Roman" w:hAnsi="Times New Roman" w:cs="Times New Roman" w:hint="eastAsia"/>
                <w:kern w:val="0"/>
                <w:szCs w:val="21"/>
              </w:rPr>
              <w:t xml:space="preserve"> </w:t>
            </w:r>
            <w:r>
              <w:rPr>
                <w:rFonts w:ascii="Times New Roman" w:hAnsi="Times New Roman" w:cs="Times New Roman"/>
                <w:kern w:val="0"/>
                <w:szCs w:val="21"/>
              </w:rPr>
              <w:t>技</w:t>
            </w:r>
            <w:r>
              <w:rPr>
                <w:rFonts w:ascii="Times New Roman" w:hAnsi="Times New Roman" w:cs="Times New Roman" w:hint="eastAsia"/>
                <w:kern w:val="0"/>
                <w:szCs w:val="21"/>
              </w:rPr>
              <w:t xml:space="preserve"> </w:t>
            </w:r>
            <w:r>
              <w:rPr>
                <w:rFonts w:ascii="Times New Roman" w:hAnsi="Times New Roman" w:cs="Times New Roman"/>
                <w:kern w:val="0"/>
                <w:szCs w:val="21"/>
              </w:rPr>
              <w:t>能</w:t>
            </w:r>
          </w:p>
        </w:tc>
      </w:tr>
      <w:tr w:rsidR="0033031F" w14:paraId="0853661D" w14:textId="77777777">
        <w:trPr>
          <w:trHeight w:val="501"/>
        </w:trPr>
        <w:tc>
          <w:tcPr>
            <w:tcW w:w="664" w:type="dxa"/>
            <w:vAlign w:val="center"/>
          </w:tcPr>
          <w:p w14:paraId="2E599B24"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1</w:t>
            </w:r>
          </w:p>
        </w:tc>
        <w:tc>
          <w:tcPr>
            <w:tcW w:w="1145" w:type="dxa"/>
            <w:vAlign w:val="center"/>
          </w:tcPr>
          <w:p w14:paraId="3EA180F4"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工艺设计</w:t>
            </w:r>
          </w:p>
        </w:tc>
        <w:tc>
          <w:tcPr>
            <w:tcW w:w="6489" w:type="dxa"/>
            <w:vAlign w:val="center"/>
          </w:tcPr>
          <w:p w14:paraId="54DCF86A" w14:textId="77777777" w:rsidR="0033031F" w:rsidRDefault="00085C2D">
            <w:pPr>
              <w:pStyle w:val="ad"/>
              <w:numPr>
                <w:ilvl w:val="0"/>
                <w:numId w:val="9"/>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能够识读钢构件设计相关图纸。</w:t>
            </w:r>
          </w:p>
          <w:p w14:paraId="3C32EA4D" w14:textId="77777777" w:rsidR="0033031F" w:rsidRDefault="00085C2D">
            <w:pPr>
              <w:pStyle w:val="ad"/>
              <w:numPr>
                <w:ilvl w:val="0"/>
                <w:numId w:val="9"/>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能够根据设计文件，结合企业的构件生产工艺条件、运输条件、经济和技术可行性等，负责编制钢构件生产工艺方案。</w:t>
            </w:r>
          </w:p>
        </w:tc>
      </w:tr>
      <w:tr w:rsidR="0033031F" w14:paraId="0E84F69D" w14:textId="77777777">
        <w:trPr>
          <w:trHeight w:val="1321"/>
        </w:trPr>
        <w:tc>
          <w:tcPr>
            <w:tcW w:w="664" w:type="dxa"/>
            <w:vAlign w:val="center"/>
          </w:tcPr>
          <w:p w14:paraId="02812DB9"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2</w:t>
            </w:r>
          </w:p>
        </w:tc>
        <w:tc>
          <w:tcPr>
            <w:tcW w:w="1145" w:type="dxa"/>
            <w:vAlign w:val="center"/>
          </w:tcPr>
          <w:p w14:paraId="30C3B4C0"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工艺组织</w:t>
            </w:r>
          </w:p>
        </w:tc>
        <w:tc>
          <w:tcPr>
            <w:tcW w:w="6489" w:type="dxa"/>
            <w:vAlign w:val="center"/>
          </w:tcPr>
          <w:p w14:paraId="5EF9F979" w14:textId="77777777" w:rsidR="0033031F" w:rsidRDefault="00085C2D">
            <w:pPr>
              <w:pStyle w:val="ad"/>
              <w:numPr>
                <w:ilvl w:val="0"/>
                <w:numId w:val="9"/>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能够根据钢构件设计文件和构件生产条件，编制工序作业标准。</w:t>
            </w:r>
          </w:p>
          <w:p w14:paraId="36E491FD" w14:textId="77777777" w:rsidR="0033031F" w:rsidRDefault="00085C2D">
            <w:pPr>
              <w:pStyle w:val="ad"/>
              <w:numPr>
                <w:ilvl w:val="0"/>
                <w:numId w:val="9"/>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能够组织相关人员进行工艺技术交底。</w:t>
            </w:r>
          </w:p>
          <w:p w14:paraId="79C17A7D" w14:textId="77777777" w:rsidR="0033031F" w:rsidRDefault="00085C2D">
            <w:pPr>
              <w:pStyle w:val="ad"/>
              <w:numPr>
                <w:ilvl w:val="0"/>
                <w:numId w:val="9"/>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能够核查生产工艺技术条件的准备情况。</w:t>
            </w:r>
          </w:p>
        </w:tc>
      </w:tr>
      <w:tr w:rsidR="0033031F" w14:paraId="61030F99" w14:textId="77777777">
        <w:trPr>
          <w:trHeight w:val="501"/>
        </w:trPr>
        <w:tc>
          <w:tcPr>
            <w:tcW w:w="664" w:type="dxa"/>
            <w:vAlign w:val="center"/>
          </w:tcPr>
          <w:p w14:paraId="1DF5996A"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3</w:t>
            </w:r>
          </w:p>
        </w:tc>
        <w:tc>
          <w:tcPr>
            <w:tcW w:w="1145" w:type="dxa"/>
            <w:vAlign w:val="center"/>
          </w:tcPr>
          <w:p w14:paraId="720B29B5" w14:textId="77777777" w:rsidR="0033031F" w:rsidRDefault="00085C2D">
            <w:pPr>
              <w:spacing w:line="400" w:lineRule="exact"/>
              <w:jc w:val="center"/>
              <w:rPr>
                <w:rFonts w:ascii="Calibri" w:eastAsia="宋体" w:hAnsi="Calibri" w:cs="Times New Roman"/>
                <w:kern w:val="0"/>
                <w:szCs w:val="21"/>
              </w:rPr>
            </w:pPr>
            <w:r>
              <w:rPr>
                <w:rFonts w:ascii="宋体" w:eastAsia="宋体" w:hAnsi="宋体" w:cs="宋体" w:hint="eastAsia"/>
                <w:kern w:val="0"/>
                <w:szCs w:val="21"/>
              </w:rPr>
              <w:t>工艺执行</w:t>
            </w:r>
          </w:p>
        </w:tc>
        <w:tc>
          <w:tcPr>
            <w:tcW w:w="6489" w:type="dxa"/>
            <w:vAlign w:val="center"/>
          </w:tcPr>
          <w:p w14:paraId="314BF96B" w14:textId="77777777" w:rsidR="0033031F" w:rsidRDefault="00085C2D">
            <w:pPr>
              <w:pStyle w:val="ad"/>
              <w:numPr>
                <w:ilvl w:val="0"/>
                <w:numId w:val="9"/>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能够制定首件钢构件试制方案，组织样板实施，记录和评价试制结果。</w:t>
            </w:r>
          </w:p>
          <w:p w14:paraId="4AAC50AB" w14:textId="77777777" w:rsidR="0033031F" w:rsidRDefault="00085C2D">
            <w:pPr>
              <w:pStyle w:val="ad"/>
              <w:numPr>
                <w:ilvl w:val="0"/>
                <w:numId w:val="9"/>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能够及时核查工艺参数和操作流程。</w:t>
            </w:r>
          </w:p>
          <w:p w14:paraId="4F9F7EF2" w14:textId="77777777" w:rsidR="0033031F" w:rsidRDefault="00085C2D">
            <w:pPr>
              <w:pStyle w:val="ad"/>
              <w:numPr>
                <w:ilvl w:val="0"/>
                <w:numId w:val="9"/>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能够处理工艺执行过程中出现的一般技术问题。</w:t>
            </w:r>
          </w:p>
          <w:p w14:paraId="34D5E70D" w14:textId="77777777" w:rsidR="0033031F" w:rsidRDefault="00085C2D">
            <w:pPr>
              <w:pStyle w:val="ad"/>
              <w:numPr>
                <w:ilvl w:val="0"/>
                <w:numId w:val="9"/>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能够参与生产质量、安全事故的调查分析，配合完成事故调查分析报告。</w:t>
            </w:r>
          </w:p>
          <w:p w14:paraId="0D0DAF19" w14:textId="77777777" w:rsidR="0033031F" w:rsidRDefault="00085C2D">
            <w:pPr>
              <w:pStyle w:val="ad"/>
              <w:numPr>
                <w:ilvl w:val="0"/>
                <w:numId w:val="9"/>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能够应用信息化手段进行钢构件生产的工艺管理。</w:t>
            </w:r>
          </w:p>
        </w:tc>
      </w:tr>
      <w:tr w:rsidR="0033031F" w14:paraId="5DCA57E8" w14:textId="77777777">
        <w:trPr>
          <w:trHeight w:val="501"/>
        </w:trPr>
        <w:tc>
          <w:tcPr>
            <w:tcW w:w="664" w:type="dxa"/>
            <w:vAlign w:val="center"/>
          </w:tcPr>
          <w:p w14:paraId="4D7A3F4A"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4</w:t>
            </w:r>
          </w:p>
        </w:tc>
        <w:tc>
          <w:tcPr>
            <w:tcW w:w="1145" w:type="dxa"/>
            <w:vAlign w:val="center"/>
          </w:tcPr>
          <w:p w14:paraId="65DAEA80" w14:textId="77777777" w:rsidR="0033031F" w:rsidRDefault="00085C2D">
            <w:pPr>
              <w:spacing w:line="400" w:lineRule="exact"/>
              <w:jc w:val="center"/>
              <w:rPr>
                <w:rFonts w:ascii="Calibri" w:eastAsia="宋体" w:hAnsi="Calibri" w:cs="Times New Roman"/>
                <w:kern w:val="0"/>
                <w:szCs w:val="21"/>
              </w:rPr>
            </w:pPr>
            <w:r>
              <w:rPr>
                <w:rFonts w:ascii="宋体" w:eastAsia="宋体" w:hAnsi="宋体" w:cs="宋体" w:hint="eastAsia"/>
                <w:kern w:val="0"/>
                <w:szCs w:val="21"/>
              </w:rPr>
              <w:t>工艺优化</w:t>
            </w:r>
          </w:p>
        </w:tc>
        <w:tc>
          <w:tcPr>
            <w:tcW w:w="6489" w:type="dxa"/>
            <w:vAlign w:val="center"/>
          </w:tcPr>
          <w:p w14:paraId="1A630A91" w14:textId="77777777" w:rsidR="0033031F" w:rsidRDefault="00085C2D">
            <w:pPr>
              <w:pStyle w:val="ad"/>
              <w:numPr>
                <w:ilvl w:val="0"/>
                <w:numId w:val="9"/>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能够记录钢构件生产工艺方案实施执行情况，并进行分析评价。</w:t>
            </w:r>
          </w:p>
          <w:p w14:paraId="64991CE3" w14:textId="77777777" w:rsidR="0033031F" w:rsidRDefault="00085C2D">
            <w:pPr>
              <w:pStyle w:val="ad"/>
              <w:numPr>
                <w:ilvl w:val="0"/>
                <w:numId w:val="9"/>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能够收集、整理和分析工艺意见，提出工艺优化建议，参与工艺优化方案的制定。</w:t>
            </w:r>
          </w:p>
          <w:p w14:paraId="60F623DA" w14:textId="77777777" w:rsidR="0033031F" w:rsidRDefault="00085C2D">
            <w:pPr>
              <w:pStyle w:val="ad"/>
              <w:numPr>
                <w:ilvl w:val="0"/>
                <w:numId w:val="9"/>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能够参与钢构件生产工艺技术改造和创新。</w:t>
            </w:r>
          </w:p>
        </w:tc>
      </w:tr>
      <w:tr w:rsidR="0033031F" w14:paraId="0FEFE651" w14:textId="77777777">
        <w:trPr>
          <w:trHeight w:val="477"/>
        </w:trPr>
        <w:tc>
          <w:tcPr>
            <w:tcW w:w="664" w:type="dxa"/>
            <w:vAlign w:val="center"/>
          </w:tcPr>
          <w:p w14:paraId="369B46D5"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5</w:t>
            </w:r>
          </w:p>
        </w:tc>
        <w:tc>
          <w:tcPr>
            <w:tcW w:w="1145" w:type="dxa"/>
            <w:vAlign w:val="center"/>
          </w:tcPr>
          <w:p w14:paraId="7DF93443" w14:textId="77777777" w:rsidR="0033031F" w:rsidRDefault="00085C2D">
            <w:pPr>
              <w:spacing w:line="400" w:lineRule="exact"/>
              <w:jc w:val="center"/>
              <w:rPr>
                <w:rFonts w:ascii="Calibri" w:eastAsia="宋体" w:hAnsi="Calibri" w:cs="Times New Roman"/>
                <w:kern w:val="0"/>
                <w:szCs w:val="21"/>
              </w:rPr>
            </w:pPr>
            <w:r>
              <w:rPr>
                <w:rFonts w:ascii="宋体" w:eastAsia="宋体" w:hAnsi="宋体" w:cs="宋体" w:hint="eastAsia"/>
                <w:kern w:val="0"/>
                <w:szCs w:val="21"/>
              </w:rPr>
              <w:t>资料管理</w:t>
            </w:r>
          </w:p>
        </w:tc>
        <w:tc>
          <w:tcPr>
            <w:tcW w:w="6489" w:type="dxa"/>
            <w:vAlign w:val="center"/>
          </w:tcPr>
          <w:p w14:paraId="5C56FB34" w14:textId="77777777" w:rsidR="0033031F" w:rsidRDefault="00085C2D">
            <w:pPr>
              <w:pStyle w:val="ad"/>
              <w:numPr>
                <w:ilvl w:val="0"/>
                <w:numId w:val="9"/>
              </w:numPr>
              <w:tabs>
                <w:tab w:val="left" w:pos="631"/>
              </w:tabs>
              <w:ind w:firstLineChars="0"/>
              <w:rPr>
                <w:rFonts w:ascii="宋体" w:eastAsia="宋体" w:hAnsi="宋体" w:cs="宋体"/>
                <w:kern w:val="0"/>
                <w:szCs w:val="21"/>
              </w:rPr>
            </w:pPr>
            <w:r>
              <w:rPr>
                <w:rFonts w:ascii="宋体" w:eastAsia="宋体" w:hAnsi="宋体" w:cs="宋体" w:hint="eastAsia"/>
                <w:kern w:val="0"/>
                <w:szCs w:val="21"/>
              </w:rPr>
              <w:t>能够收集、整理和编制与钢构件生产工艺相关的技术资料。</w:t>
            </w:r>
          </w:p>
        </w:tc>
      </w:tr>
    </w:tbl>
    <w:p w14:paraId="01635E89" w14:textId="77777777" w:rsidR="0033031F" w:rsidRDefault="00085C2D">
      <w:pPr>
        <w:pStyle w:val="3"/>
        <w:spacing w:line="240" w:lineRule="auto"/>
        <w:ind w:left="0" w:firstLine="0"/>
        <w:jc w:val="left"/>
      </w:pPr>
      <w:bookmarkStart w:id="30" w:name="_Toc87366857"/>
      <w:r>
        <w:rPr>
          <w:rFonts w:ascii="Times New Roman" w:hAnsi="Times New Roman" w:cs="Times New Roman" w:hint="eastAsia"/>
          <w:b w:val="0"/>
          <w:bCs w:val="0"/>
        </w:rPr>
        <w:t>构件工艺员（装配式钢结构）应具备表</w:t>
      </w:r>
      <w:r>
        <w:rPr>
          <w:rFonts w:ascii="Times New Roman" w:hAnsi="Times New Roman" w:cs="Times New Roman" w:hint="eastAsia"/>
          <w:b w:val="0"/>
          <w:bCs w:val="0"/>
        </w:rPr>
        <w:t>3.3.3</w:t>
      </w:r>
      <w:r>
        <w:rPr>
          <w:rFonts w:ascii="Times New Roman" w:hAnsi="Times New Roman" w:cs="Times New Roman" w:hint="eastAsia"/>
          <w:b w:val="0"/>
          <w:bCs w:val="0"/>
        </w:rPr>
        <w:t>规定的专业知识。</w:t>
      </w:r>
      <w:bookmarkEnd w:id="30"/>
    </w:p>
    <w:p w14:paraId="5C2E6E95" w14:textId="77777777" w:rsidR="0033031F" w:rsidRDefault="00085C2D">
      <w:pPr>
        <w:jc w:val="center"/>
        <w:rPr>
          <w:b/>
        </w:rPr>
      </w:pPr>
      <w:r>
        <w:rPr>
          <w:rFonts w:hint="eastAsia"/>
          <w:b/>
        </w:rPr>
        <w:t>表</w:t>
      </w:r>
      <w:r>
        <w:rPr>
          <w:rFonts w:hint="eastAsia"/>
          <w:b/>
        </w:rPr>
        <w:t xml:space="preserve">3.3.3  </w:t>
      </w:r>
      <w:r>
        <w:rPr>
          <w:rFonts w:hint="eastAsia"/>
          <w:b/>
        </w:rPr>
        <w:t>构件工艺员</w:t>
      </w:r>
      <w:r>
        <w:rPr>
          <w:rFonts w:ascii="Times New Roman" w:hAnsi="Times New Roman" w:cs="Times New Roman" w:hint="eastAsia"/>
          <w:b/>
          <w:bCs/>
        </w:rPr>
        <w:t>（装配式钢结构）</w:t>
      </w:r>
      <w:r>
        <w:rPr>
          <w:rFonts w:hint="eastAsia"/>
          <w:b/>
        </w:rPr>
        <w:t>应具备的专业知识</w:t>
      </w:r>
    </w:p>
    <w:tbl>
      <w:tblPr>
        <w:tblStyle w:val="a8"/>
        <w:tblW w:w="8298" w:type="dxa"/>
        <w:tblInd w:w="111" w:type="dxa"/>
        <w:tblLayout w:type="fixed"/>
        <w:tblLook w:val="04A0" w:firstRow="1" w:lastRow="0" w:firstColumn="1" w:lastColumn="0" w:noHBand="0" w:noVBand="1"/>
      </w:tblPr>
      <w:tblGrid>
        <w:gridCol w:w="664"/>
        <w:gridCol w:w="1145"/>
        <w:gridCol w:w="6489"/>
      </w:tblGrid>
      <w:tr w:rsidR="0033031F" w14:paraId="3E9D1516" w14:textId="77777777">
        <w:trPr>
          <w:cantSplit/>
          <w:trHeight w:val="537"/>
          <w:tblHeader/>
        </w:trPr>
        <w:tc>
          <w:tcPr>
            <w:tcW w:w="664" w:type="dxa"/>
            <w:vAlign w:val="center"/>
          </w:tcPr>
          <w:p w14:paraId="7C552889"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项次</w:t>
            </w:r>
          </w:p>
        </w:tc>
        <w:tc>
          <w:tcPr>
            <w:tcW w:w="1145" w:type="dxa"/>
            <w:vAlign w:val="center"/>
          </w:tcPr>
          <w:p w14:paraId="6A011657"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分类</w:t>
            </w:r>
          </w:p>
        </w:tc>
        <w:tc>
          <w:tcPr>
            <w:tcW w:w="6489" w:type="dxa"/>
            <w:vAlign w:val="center"/>
          </w:tcPr>
          <w:p w14:paraId="46C2EA23" w14:textId="77777777" w:rsidR="0033031F" w:rsidRDefault="00085C2D">
            <w:pPr>
              <w:spacing w:line="400" w:lineRule="exact"/>
              <w:jc w:val="center"/>
              <w:rPr>
                <w:rFonts w:ascii="Calibri" w:eastAsia="宋体" w:hAnsi="Calibri" w:cs="Times New Roman"/>
                <w:kern w:val="0"/>
                <w:szCs w:val="21"/>
              </w:rPr>
            </w:pPr>
            <w:r>
              <w:rPr>
                <w:rFonts w:ascii="Times New Roman" w:hAnsi="Times New Roman" w:cs="Times New Roman"/>
                <w:kern w:val="0"/>
                <w:szCs w:val="21"/>
              </w:rPr>
              <w:t>专</w:t>
            </w:r>
            <w:r>
              <w:rPr>
                <w:rFonts w:ascii="Times New Roman" w:hAnsi="Times New Roman" w:cs="Times New Roman" w:hint="eastAsia"/>
                <w:kern w:val="0"/>
                <w:szCs w:val="21"/>
              </w:rPr>
              <w:t xml:space="preserve"> </w:t>
            </w:r>
            <w:r>
              <w:rPr>
                <w:rFonts w:ascii="Times New Roman" w:hAnsi="Times New Roman" w:cs="Times New Roman"/>
                <w:kern w:val="0"/>
                <w:szCs w:val="21"/>
              </w:rPr>
              <w:t>业</w:t>
            </w:r>
            <w:r>
              <w:rPr>
                <w:rFonts w:ascii="Times New Roman" w:hAnsi="Times New Roman" w:cs="Times New Roman" w:hint="eastAsia"/>
                <w:kern w:val="0"/>
                <w:szCs w:val="21"/>
              </w:rPr>
              <w:t xml:space="preserve"> </w:t>
            </w:r>
            <w:r>
              <w:rPr>
                <w:rFonts w:ascii="Times New Roman" w:hAnsi="Times New Roman" w:cs="Times New Roman"/>
                <w:kern w:val="0"/>
                <w:szCs w:val="21"/>
              </w:rPr>
              <w:t>知</w:t>
            </w:r>
            <w:r>
              <w:rPr>
                <w:rFonts w:ascii="Times New Roman" w:hAnsi="Times New Roman" w:cs="Times New Roman" w:hint="eastAsia"/>
                <w:kern w:val="0"/>
                <w:szCs w:val="21"/>
              </w:rPr>
              <w:t xml:space="preserve"> </w:t>
            </w:r>
            <w:r>
              <w:rPr>
                <w:rFonts w:ascii="Times New Roman" w:hAnsi="Times New Roman" w:cs="Times New Roman"/>
                <w:kern w:val="0"/>
                <w:szCs w:val="21"/>
              </w:rPr>
              <w:t>识</w:t>
            </w:r>
          </w:p>
        </w:tc>
      </w:tr>
      <w:tr w:rsidR="0033031F" w14:paraId="7ED19D82" w14:textId="77777777">
        <w:trPr>
          <w:trHeight w:val="558"/>
        </w:trPr>
        <w:tc>
          <w:tcPr>
            <w:tcW w:w="664" w:type="dxa"/>
            <w:vAlign w:val="center"/>
          </w:tcPr>
          <w:p w14:paraId="2B3EB4B3"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1</w:t>
            </w:r>
          </w:p>
        </w:tc>
        <w:tc>
          <w:tcPr>
            <w:tcW w:w="1145" w:type="dxa"/>
            <w:vAlign w:val="center"/>
          </w:tcPr>
          <w:p w14:paraId="1FA70A5A"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通用知识</w:t>
            </w:r>
          </w:p>
        </w:tc>
        <w:tc>
          <w:tcPr>
            <w:tcW w:w="6489" w:type="dxa"/>
            <w:vAlign w:val="center"/>
          </w:tcPr>
          <w:p w14:paraId="6644D192" w14:textId="77777777" w:rsidR="0033031F" w:rsidRDefault="00085C2D">
            <w:pPr>
              <w:pStyle w:val="ad"/>
              <w:numPr>
                <w:ilvl w:val="0"/>
                <w:numId w:val="10"/>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熟悉国家工程建设相关法律法规。</w:t>
            </w:r>
          </w:p>
          <w:p w14:paraId="7928B4B0" w14:textId="77777777" w:rsidR="0033031F" w:rsidRDefault="00085C2D">
            <w:pPr>
              <w:pStyle w:val="ad"/>
              <w:numPr>
                <w:ilvl w:val="0"/>
                <w:numId w:val="10"/>
              </w:numPr>
              <w:tabs>
                <w:tab w:val="left" w:pos="529"/>
              </w:tabs>
              <w:ind w:firstLineChars="0"/>
              <w:rPr>
                <w:rFonts w:ascii="宋体" w:eastAsia="宋体" w:hAnsi="宋体" w:cs="宋体"/>
                <w:kern w:val="0"/>
                <w:szCs w:val="21"/>
              </w:rPr>
            </w:pPr>
            <w:r>
              <w:rPr>
                <w:rFonts w:ascii="宋体" w:eastAsia="宋体" w:hAnsi="宋体" w:cs="宋体" w:hint="eastAsia"/>
                <w:kern w:val="0"/>
                <w:szCs w:val="21"/>
              </w:rPr>
              <w:lastRenderedPageBreak/>
              <w:t>熟悉材料、生产设备的基本知识。</w:t>
            </w:r>
          </w:p>
          <w:p w14:paraId="29A8BE4C" w14:textId="77777777" w:rsidR="0033031F" w:rsidRDefault="00085C2D">
            <w:pPr>
              <w:pStyle w:val="ad"/>
              <w:numPr>
                <w:ilvl w:val="0"/>
                <w:numId w:val="10"/>
              </w:numPr>
              <w:tabs>
                <w:tab w:val="left" w:pos="529"/>
              </w:tabs>
              <w:ind w:firstLineChars="0"/>
              <w:rPr>
                <w:rFonts w:ascii="宋体" w:eastAsia="宋体" w:hAnsi="宋体" w:cs="宋体"/>
                <w:kern w:val="0"/>
                <w:szCs w:val="21"/>
              </w:rPr>
            </w:pPr>
            <w:r>
              <w:rPr>
                <w:rFonts w:ascii="宋体" w:eastAsia="宋体" w:hAnsi="宋体" w:cs="宋体" w:hint="eastAsia"/>
                <w:kern w:val="0"/>
                <w:szCs w:val="21"/>
              </w:rPr>
              <w:t>掌握加工图识读、绘制的基本知识。</w:t>
            </w:r>
          </w:p>
          <w:p w14:paraId="499934E9" w14:textId="77777777" w:rsidR="0033031F" w:rsidRDefault="00085C2D">
            <w:pPr>
              <w:pStyle w:val="ad"/>
              <w:numPr>
                <w:ilvl w:val="0"/>
                <w:numId w:val="10"/>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熟悉房屋建筑构造的基本知识。</w:t>
            </w:r>
          </w:p>
          <w:p w14:paraId="158FBD8B" w14:textId="77777777" w:rsidR="0033031F" w:rsidRDefault="00085C2D">
            <w:pPr>
              <w:pStyle w:val="ad"/>
              <w:numPr>
                <w:ilvl w:val="0"/>
                <w:numId w:val="10"/>
              </w:numPr>
              <w:tabs>
                <w:tab w:val="left" w:pos="529"/>
              </w:tabs>
              <w:ind w:firstLineChars="0"/>
              <w:rPr>
                <w:rFonts w:ascii="宋体" w:eastAsia="宋体" w:hAnsi="宋体" w:cs="宋体"/>
                <w:kern w:val="0"/>
                <w:szCs w:val="21"/>
              </w:rPr>
            </w:pPr>
            <w:r>
              <w:rPr>
                <w:rFonts w:ascii="宋体" w:eastAsia="宋体" w:hAnsi="宋体" w:cs="宋体" w:hint="eastAsia"/>
                <w:kern w:val="0"/>
                <w:szCs w:val="21"/>
              </w:rPr>
              <w:t>掌握工程施工工艺和管理方法。</w:t>
            </w:r>
          </w:p>
          <w:p w14:paraId="46672A61" w14:textId="77777777" w:rsidR="0033031F" w:rsidRDefault="00085C2D">
            <w:pPr>
              <w:pStyle w:val="ad"/>
              <w:numPr>
                <w:ilvl w:val="0"/>
                <w:numId w:val="10"/>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熟悉安全生产的基本知识。</w:t>
            </w:r>
          </w:p>
        </w:tc>
      </w:tr>
      <w:tr w:rsidR="0033031F" w14:paraId="5C4AEDCB" w14:textId="77777777">
        <w:trPr>
          <w:trHeight w:val="204"/>
        </w:trPr>
        <w:tc>
          <w:tcPr>
            <w:tcW w:w="664" w:type="dxa"/>
            <w:vAlign w:val="center"/>
          </w:tcPr>
          <w:p w14:paraId="4A946F00"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lastRenderedPageBreak/>
              <w:t>2</w:t>
            </w:r>
          </w:p>
        </w:tc>
        <w:tc>
          <w:tcPr>
            <w:tcW w:w="1145" w:type="dxa"/>
            <w:vAlign w:val="center"/>
          </w:tcPr>
          <w:p w14:paraId="3B7326B2"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基础知识</w:t>
            </w:r>
          </w:p>
        </w:tc>
        <w:tc>
          <w:tcPr>
            <w:tcW w:w="6489" w:type="dxa"/>
            <w:vAlign w:val="center"/>
          </w:tcPr>
          <w:p w14:paraId="4BA05062" w14:textId="77777777" w:rsidR="0033031F" w:rsidRDefault="00085C2D">
            <w:pPr>
              <w:pStyle w:val="ad"/>
              <w:numPr>
                <w:ilvl w:val="0"/>
                <w:numId w:val="10"/>
              </w:numPr>
              <w:tabs>
                <w:tab w:val="left" w:pos="529"/>
              </w:tabs>
              <w:ind w:firstLineChars="0"/>
              <w:rPr>
                <w:rFonts w:ascii="宋体" w:eastAsia="宋体" w:hAnsi="宋体" w:cs="宋体"/>
                <w:kern w:val="0"/>
                <w:szCs w:val="21"/>
              </w:rPr>
            </w:pPr>
            <w:r>
              <w:rPr>
                <w:rFonts w:ascii="宋体" w:eastAsia="宋体" w:hAnsi="宋体" w:cs="宋体" w:hint="eastAsia"/>
                <w:kern w:val="0"/>
                <w:szCs w:val="21"/>
              </w:rPr>
              <w:t>掌握生产管理的基本知识。</w:t>
            </w:r>
          </w:p>
          <w:p w14:paraId="603891A5" w14:textId="77777777" w:rsidR="0033031F" w:rsidRDefault="00085C2D">
            <w:pPr>
              <w:pStyle w:val="ad"/>
              <w:numPr>
                <w:ilvl w:val="0"/>
                <w:numId w:val="10"/>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熟悉装配式建筑的基本知识。</w:t>
            </w:r>
          </w:p>
          <w:p w14:paraId="7538632B" w14:textId="77777777" w:rsidR="0033031F" w:rsidRDefault="00085C2D">
            <w:pPr>
              <w:pStyle w:val="ad"/>
              <w:numPr>
                <w:ilvl w:val="0"/>
                <w:numId w:val="10"/>
              </w:numPr>
              <w:tabs>
                <w:tab w:val="left" w:pos="529"/>
              </w:tabs>
              <w:ind w:firstLineChars="0"/>
              <w:rPr>
                <w:rFonts w:ascii="宋体" w:eastAsia="宋体" w:hAnsi="宋体" w:cs="宋体"/>
                <w:kern w:val="0"/>
                <w:szCs w:val="21"/>
              </w:rPr>
            </w:pPr>
            <w:r>
              <w:rPr>
                <w:rFonts w:ascii="宋体" w:eastAsia="宋体" w:hAnsi="宋体" w:cs="宋体" w:hint="eastAsia"/>
                <w:kern w:val="0"/>
                <w:szCs w:val="21"/>
              </w:rPr>
              <w:t>熟悉力学与结构的基本知识。</w:t>
            </w:r>
          </w:p>
          <w:p w14:paraId="0F416EF9" w14:textId="77777777" w:rsidR="0033031F" w:rsidRDefault="00085C2D">
            <w:pPr>
              <w:pStyle w:val="ad"/>
              <w:numPr>
                <w:ilvl w:val="0"/>
                <w:numId w:val="10"/>
              </w:numPr>
              <w:tabs>
                <w:tab w:val="left" w:pos="631"/>
              </w:tabs>
              <w:ind w:firstLineChars="0"/>
              <w:rPr>
                <w:rFonts w:ascii="宋体" w:eastAsia="宋体" w:hAnsi="宋体" w:cs="宋体"/>
                <w:kern w:val="0"/>
                <w:szCs w:val="21"/>
              </w:rPr>
            </w:pPr>
            <w:r>
              <w:rPr>
                <w:rFonts w:ascii="宋体" w:eastAsia="宋体" w:hAnsi="宋体" w:cs="宋体" w:hint="eastAsia"/>
                <w:kern w:val="0"/>
                <w:szCs w:val="21"/>
              </w:rPr>
              <w:t>了解智能制造的相关知识。</w:t>
            </w:r>
          </w:p>
        </w:tc>
      </w:tr>
      <w:tr w:rsidR="0033031F" w14:paraId="6C7027A3" w14:textId="77777777">
        <w:trPr>
          <w:trHeight w:val="537"/>
        </w:trPr>
        <w:tc>
          <w:tcPr>
            <w:tcW w:w="664" w:type="dxa"/>
            <w:vAlign w:val="center"/>
          </w:tcPr>
          <w:p w14:paraId="41916C72" w14:textId="77777777" w:rsidR="0033031F" w:rsidRDefault="00085C2D">
            <w:pPr>
              <w:adjustRightInd w:val="0"/>
              <w:snapToGrid w:val="0"/>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3</w:t>
            </w:r>
          </w:p>
        </w:tc>
        <w:tc>
          <w:tcPr>
            <w:tcW w:w="1145" w:type="dxa"/>
            <w:vAlign w:val="center"/>
          </w:tcPr>
          <w:p w14:paraId="02FA3A3E" w14:textId="77777777" w:rsidR="0033031F" w:rsidRDefault="00085C2D">
            <w:pPr>
              <w:adjustRightInd w:val="0"/>
              <w:snapToGrid w:val="0"/>
              <w:spacing w:line="400" w:lineRule="exact"/>
              <w:jc w:val="center"/>
              <w:rPr>
                <w:rFonts w:ascii="Calibri" w:eastAsia="宋体" w:hAnsi="Calibri" w:cs="Times New Roman"/>
                <w:kern w:val="0"/>
                <w:szCs w:val="21"/>
              </w:rPr>
            </w:pPr>
            <w:r>
              <w:rPr>
                <w:rFonts w:ascii="Calibri" w:eastAsia="宋体" w:hAnsi="Calibri" w:cs="Times New Roman"/>
                <w:kern w:val="0"/>
                <w:szCs w:val="21"/>
              </w:rPr>
              <w:t>岗位知识</w:t>
            </w:r>
          </w:p>
        </w:tc>
        <w:tc>
          <w:tcPr>
            <w:tcW w:w="6489" w:type="dxa"/>
          </w:tcPr>
          <w:p w14:paraId="5499146B" w14:textId="77777777" w:rsidR="0033031F" w:rsidRDefault="00085C2D">
            <w:pPr>
              <w:pStyle w:val="ad"/>
              <w:numPr>
                <w:ilvl w:val="0"/>
                <w:numId w:val="10"/>
              </w:numPr>
              <w:tabs>
                <w:tab w:val="left" w:pos="631"/>
              </w:tabs>
              <w:ind w:firstLineChars="0"/>
              <w:rPr>
                <w:rFonts w:ascii="宋体" w:eastAsia="宋体" w:hAnsi="宋体" w:cs="宋体"/>
                <w:kern w:val="0"/>
                <w:szCs w:val="21"/>
              </w:rPr>
            </w:pPr>
            <w:r>
              <w:rPr>
                <w:rFonts w:ascii="宋体" w:eastAsia="宋体" w:hAnsi="宋体" w:cs="宋体" w:hint="eastAsia"/>
                <w:kern w:val="0"/>
                <w:szCs w:val="21"/>
              </w:rPr>
              <w:t>掌握钢构件生产工艺标准和管理规定。</w:t>
            </w:r>
          </w:p>
          <w:p w14:paraId="0FB13A0C" w14:textId="77777777" w:rsidR="0033031F" w:rsidRDefault="00085C2D">
            <w:pPr>
              <w:pStyle w:val="ad"/>
              <w:numPr>
                <w:ilvl w:val="0"/>
                <w:numId w:val="10"/>
              </w:numPr>
              <w:tabs>
                <w:tab w:val="left" w:pos="631"/>
              </w:tabs>
              <w:ind w:firstLineChars="0"/>
              <w:rPr>
                <w:rFonts w:ascii="宋体" w:eastAsia="宋体" w:hAnsi="宋体" w:cs="宋体"/>
                <w:kern w:val="0"/>
                <w:szCs w:val="21"/>
              </w:rPr>
            </w:pPr>
            <w:r>
              <w:rPr>
                <w:rFonts w:ascii="宋体" w:eastAsia="宋体" w:hAnsi="宋体" w:cs="宋体" w:hint="eastAsia"/>
                <w:kern w:val="0"/>
                <w:szCs w:val="21"/>
              </w:rPr>
              <w:t>掌握钢构件制造工艺方案的内容和编制方法。</w:t>
            </w:r>
          </w:p>
          <w:p w14:paraId="1D0C9B6E" w14:textId="77777777" w:rsidR="0033031F" w:rsidRDefault="00085C2D">
            <w:pPr>
              <w:pStyle w:val="ad"/>
              <w:numPr>
                <w:ilvl w:val="0"/>
                <w:numId w:val="10"/>
              </w:numPr>
              <w:tabs>
                <w:tab w:val="left" w:pos="631"/>
              </w:tabs>
              <w:ind w:firstLineChars="0"/>
              <w:rPr>
                <w:rFonts w:ascii="宋体" w:eastAsia="宋体" w:hAnsi="宋体" w:cs="宋体"/>
                <w:kern w:val="0"/>
                <w:szCs w:val="21"/>
              </w:rPr>
            </w:pPr>
            <w:r>
              <w:rPr>
                <w:rFonts w:ascii="宋体" w:eastAsia="宋体" w:hAnsi="宋体" w:cs="宋体" w:hint="eastAsia"/>
                <w:kern w:val="0"/>
                <w:szCs w:val="21"/>
              </w:rPr>
              <w:t>掌握钢构件生产工艺流程的技术要求和产品质量标准。</w:t>
            </w:r>
          </w:p>
          <w:p w14:paraId="07B37FDD" w14:textId="77777777" w:rsidR="0033031F" w:rsidRDefault="00085C2D">
            <w:pPr>
              <w:pStyle w:val="ad"/>
              <w:numPr>
                <w:ilvl w:val="0"/>
                <w:numId w:val="10"/>
              </w:numPr>
              <w:tabs>
                <w:tab w:val="left" w:pos="631"/>
              </w:tabs>
              <w:ind w:firstLineChars="0"/>
              <w:rPr>
                <w:rFonts w:ascii="宋体" w:eastAsia="宋体" w:hAnsi="宋体" w:cs="宋体"/>
                <w:kern w:val="0"/>
                <w:szCs w:val="21"/>
              </w:rPr>
            </w:pPr>
            <w:proofErr w:type="gramStart"/>
            <w:r>
              <w:rPr>
                <w:rFonts w:ascii="宋体" w:eastAsia="宋体" w:hAnsi="宋体" w:cs="宋体" w:hint="eastAsia"/>
                <w:kern w:val="0"/>
                <w:szCs w:val="21"/>
              </w:rPr>
              <w:t>熟悉钢</w:t>
            </w:r>
            <w:proofErr w:type="gramEnd"/>
            <w:r>
              <w:rPr>
                <w:rFonts w:ascii="宋体" w:eastAsia="宋体" w:hAnsi="宋体" w:cs="宋体" w:hint="eastAsia"/>
                <w:kern w:val="0"/>
                <w:szCs w:val="21"/>
              </w:rPr>
              <w:t>构件存储、运输和安装的基本要求。</w:t>
            </w:r>
          </w:p>
          <w:p w14:paraId="0C3CFDE8" w14:textId="77777777" w:rsidR="0033031F" w:rsidRDefault="00085C2D">
            <w:pPr>
              <w:pStyle w:val="ad"/>
              <w:numPr>
                <w:ilvl w:val="0"/>
                <w:numId w:val="10"/>
              </w:numPr>
              <w:tabs>
                <w:tab w:val="left" w:pos="631"/>
              </w:tabs>
              <w:ind w:firstLineChars="0"/>
              <w:rPr>
                <w:rFonts w:ascii="宋体" w:eastAsia="宋体" w:hAnsi="宋体" w:cs="宋体"/>
                <w:kern w:val="0"/>
                <w:szCs w:val="21"/>
              </w:rPr>
            </w:pPr>
            <w:r>
              <w:rPr>
                <w:rFonts w:ascii="宋体" w:eastAsia="宋体" w:hAnsi="宋体" w:cs="宋体" w:hint="eastAsia"/>
                <w:kern w:val="0"/>
                <w:szCs w:val="21"/>
              </w:rPr>
              <w:t>熟悉工艺流程信息化管理的基本知识。</w:t>
            </w:r>
          </w:p>
          <w:p w14:paraId="1AE55EBD" w14:textId="77777777" w:rsidR="0033031F" w:rsidRDefault="00085C2D">
            <w:pPr>
              <w:pStyle w:val="ad"/>
              <w:numPr>
                <w:ilvl w:val="0"/>
                <w:numId w:val="10"/>
              </w:numPr>
              <w:tabs>
                <w:tab w:val="left" w:pos="631"/>
              </w:tabs>
              <w:ind w:firstLineChars="0"/>
              <w:rPr>
                <w:rFonts w:ascii="宋体" w:eastAsia="宋体" w:hAnsi="宋体" w:cs="宋体"/>
                <w:kern w:val="0"/>
                <w:szCs w:val="21"/>
              </w:rPr>
            </w:pPr>
            <w:r>
              <w:rPr>
                <w:rFonts w:ascii="宋体" w:eastAsia="宋体" w:hAnsi="宋体" w:cs="宋体" w:hint="eastAsia"/>
                <w:kern w:val="0"/>
                <w:szCs w:val="21"/>
              </w:rPr>
              <w:t>了解钢构件生产的新技术、新工艺。</w:t>
            </w:r>
          </w:p>
        </w:tc>
      </w:tr>
    </w:tbl>
    <w:p w14:paraId="25AD9426" w14:textId="77777777" w:rsidR="0033031F" w:rsidRDefault="00085C2D">
      <w:pPr>
        <w:pStyle w:val="2"/>
        <w:spacing w:line="415" w:lineRule="auto"/>
        <w:ind w:left="0" w:firstLine="0"/>
        <w:rPr>
          <w:rFonts w:ascii="Times New Roman" w:hAnsi="Times New Roman" w:cs="Times New Roman"/>
        </w:rPr>
      </w:pPr>
      <w:bookmarkStart w:id="31" w:name="_Toc87366858"/>
      <w:r>
        <w:rPr>
          <w:rFonts w:ascii="Times New Roman" w:hAnsi="Times New Roman" w:cs="Times New Roman"/>
        </w:rPr>
        <w:t>构件质量检验员</w:t>
      </w:r>
      <w:r>
        <w:rPr>
          <w:rFonts w:ascii="Times New Roman" w:hAnsi="Times New Roman" w:cs="Times New Roman" w:hint="eastAsia"/>
        </w:rPr>
        <w:t>（装配式混凝土）</w:t>
      </w:r>
      <w:bookmarkEnd w:id="31"/>
    </w:p>
    <w:p w14:paraId="0F193A11" w14:textId="77777777" w:rsidR="0033031F" w:rsidRDefault="00085C2D">
      <w:pPr>
        <w:pStyle w:val="3"/>
        <w:spacing w:line="240" w:lineRule="auto"/>
        <w:ind w:left="0" w:firstLine="0"/>
        <w:jc w:val="left"/>
        <w:rPr>
          <w:rFonts w:ascii="Times New Roman" w:hAnsi="Times New Roman" w:cs="Times New Roman"/>
        </w:rPr>
      </w:pPr>
      <w:bookmarkStart w:id="32" w:name="_Toc87366859"/>
      <w:r>
        <w:rPr>
          <w:rFonts w:ascii="Times New Roman" w:hAnsi="Times New Roman" w:cs="Times New Roman" w:hint="eastAsia"/>
          <w:b w:val="0"/>
          <w:bCs w:val="0"/>
        </w:rPr>
        <w:t>构件质量检验员（装配式混凝土）的工作职责</w:t>
      </w:r>
      <w:proofErr w:type="gramStart"/>
      <w:r>
        <w:rPr>
          <w:rFonts w:ascii="Times New Roman" w:hAnsi="Times New Roman" w:cs="Times New Roman" w:hint="eastAsia"/>
          <w:b w:val="0"/>
          <w:bCs w:val="0"/>
        </w:rPr>
        <w:t>宜符合表</w:t>
      </w:r>
      <w:proofErr w:type="gramEnd"/>
      <w:r>
        <w:rPr>
          <w:rFonts w:ascii="Times New Roman" w:hAnsi="Times New Roman" w:cs="Times New Roman" w:hint="eastAsia"/>
          <w:b w:val="0"/>
          <w:bCs w:val="0"/>
        </w:rPr>
        <w:t>3.4.1</w:t>
      </w:r>
      <w:r>
        <w:rPr>
          <w:rFonts w:ascii="Times New Roman" w:hAnsi="Times New Roman" w:cs="Times New Roman" w:hint="eastAsia"/>
          <w:b w:val="0"/>
          <w:bCs w:val="0"/>
        </w:rPr>
        <w:t>的规定。</w:t>
      </w:r>
      <w:bookmarkEnd w:id="32"/>
    </w:p>
    <w:p w14:paraId="55D563DC" w14:textId="77777777" w:rsidR="0033031F" w:rsidRDefault="00085C2D">
      <w:pPr>
        <w:jc w:val="center"/>
        <w:rPr>
          <w:rFonts w:ascii="Times New Roman" w:hAnsi="Times New Roman" w:cs="Times New Roman"/>
          <w:b/>
          <w:szCs w:val="21"/>
        </w:rPr>
      </w:pPr>
      <w:r>
        <w:rPr>
          <w:rFonts w:ascii="Times New Roman" w:hAnsi="Times New Roman" w:cs="Times New Roman"/>
          <w:b/>
          <w:szCs w:val="21"/>
        </w:rPr>
        <w:t>表</w:t>
      </w:r>
      <w:r>
        <w:rPr>
          <w:rFonts w:ascii="Times New Roman" w:hAnsi="Times New Roman" w:cs="Times New Roman"/>
          <w:b/>
        </w:rPr>
        <w:t xml:space="preserve">3.4.1  </w:t>
      </w:r>
      <w:r>
        <w:rPr>
          <w:rFonts w:ascii="Times New Roman" w:hAnsi="Times New Roman" w:cs="Times New Roman"/>
          <w:b/>
        </w:rPr>
        <w:t>构件</w:t>
      </w:r>
      <w:r>
        <w:rPr>
          <w:rFonts w:ascii="Times New Roman" w:hAnsi="Times New Roman" w:cs="Times New Roman"/>
          <w:b/>
          <w:szCs w:val="21"/>
        </w:rPr>
        <w:t>质量检验员</w:t>
      </w:r>
      <w:r>
        <w:rPr>
          <w:rFonts w:ascii="Times New Roman" w:hAnsi="Times New Roman" w:cs="Times New Roman" w:hint="eastAsia"/>
          <w:b/>
          <w:bCs/>
        </w:rPr>
        <w:t>（装配式混凝土）</w:t>
      </w:r>
      <w:r>
        <w:rPr>
          <w:rFonts w:ascii="Times New Roman" w:hAnsi="Times New Roman" w:cs="Times New Roman"/>
          <w:b/>
          <w:szCs w:val="21"/>
        </w:rPr>
        <w:t>的工作职责</w:t>
      </w:r>
    </w:p>
    <w:tbl>
      <w:tblPr>
        <w:tblStyle w:val="a8"/>
        <w:tblW w:w="8289" w:type="dxa"/>
        <w:tblInd w:w="120" w:type="dxa"/>
        <w:tblLayout w:type="fixed"/>
        <w:tblLook w:val="04A0" w:firstRow="1" w:lastRow="0" w:firstColumn="1" w:lastColumn="0" w:noHBand="0" w:noVBand="1"/>
      </w:tblPr>
      <w:tblGrid>
        <w:gridCol w:w="655"/>
        <w:gridCol w:w="1145"/>
        <w:gridCol w:w="6489"/>
      </w:tblGrid>
      <w:tr w:rsidR="0033031F" w14:paraId="026297B5" w14:textId="77777777">
        <w:trPr>
          <w:trHeight w:val="454"/>
        </w:trPr>
        <w:tc>
          <w:tcPr>
            <w:tcW w:w="655" w:type="dxa"/>
            <w:vAlign w:val="center"/>
          </w:tcPr>
          <w:p w14:paraId="7664C5E9"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项次</w:t>
            </w:r>
          </w:p>
        </w:tc>
        <w:tc>
          <w:tcPr>
            <w:tcW w:w="1145" w:type="dxa"/>
            <w:vAlign w:val="center"/>
          </w:tcPr>
          <w:p w14:paraId="1309776E"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分类</w:t>
            </w:r>
          </w:p>
        </w:tc>
        <w:tc>
          <w:tcPr>
            <w:tcW w:w="6489" w:type="dxa"/>
            <w:vAlign w:val="center"/>
          </w:tcPr>
          <w:p w14:paraId="6D376D22"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主要工作职责</w:t>
            </w:r>
          </w:p>
        </w:tc>
      </w:tr>
      <w:tr w:rsidR="0033031F" w14:paraId="46BF4C2D" w14:textId="77777777">
        <w:trPr>
          <w:trHeight w:val="1389"/>
        </w:trPr>
        <w:tc>
          <w:tcPr>
            <w:tcW w:w="655" w:type="dxa"/>
            <w:vAlign w:val="center"/>
          </w:tcPr>
          <w:p w14:paraId="1B62B307"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1145" w:type="dxa"/>
            <w:vAlign w:val="center"/>
          </w:tcPr>
          <w:p w14:paraId="347AD6D5" w14:textId="77777777" w:rsidR="0033031F" w:rsidRDefault="00085C2D">
            <w:pPr>
              <w:spacing w:line="276" w:lineRule="auto"/>
              <w:jc w:val="center"/>
              <w:rPr>
                <w:rFonts w:ascii="Times New Roman" w:eastAsia="宋体" w:hAnsi="Times New Roman" w:cs="Times New Roman"/>
                <w:kern w:val="0"/>
                <w:szCs w:val="21"/>
              </w:rPr>
            </w:pPr>
            <w:r>
              <w:rPr>
                <w:rFonts w:ascii="宋体" w:hAnsi="宋体" w:cs="宋体" w:hint="eastAsia"/>
                <w:kern w:val="0"/>
                <w:szCs w:val="21"/>
              </w:rPr>
              <w:t>质量检验计划</w:t>
            </w:r>
          </w:p>
        </w:tc>
        <w:tc>
          <w:tcPr>
            <w:tcW w:w="6489" w:type="dxa"/>
            <w:vAlign w:val="center"/>
          </w:tcPr>
          <w:p w14:paraId="67907834" w14:textId="77777777" w:rsidR="0033031F" w:rsidRDefault="00085C2D">
            <w:pPr>
              <w:pStyle w:val="ad"/>
              <w:numPr>
                <w:ilvl w:val="0"/>
                <w:numId w:val="11"/>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参与制定预制构件质量检验制度。</w:t>
            </w:r>
          </w:p>
          <w:p w14:paraId="2C604007" w14:textId="77777777" w:rsidR="0033031F" w:rsidRDefault="00085C2D">
            <w:pPr>
              <w:pStyle w:val="ad"/>
              <w:numPr>
                <w:ilvl w:val="0"/>
                <w:numId w:val="11"/>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参与编制预制构件工序质量检验计划和标准。</w:t>
            </w:r>
          </w:p>
          <w:p w14:paraId="03851DEB" w14:textId="77777777" w:rsidR="0033031F" w:rsidRDefault="00085C2D">
            <w:pPr>
              <w:pStyle w:val="ad"/>
              <w:numPr>
                <w:ilvl w:val="0"/>
                <w:numId w:val="11"/>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参与编制预制构件成品质量检验计划和标准。</w:t>
            </w:r>
          </w:p>
          <w:p w14:paraId="24D97DE4" w14:textId="77777777" w:rsidR="0033031F" w:rsidRDefault="00085C2D">
            <w:pPr>
              <w:pStyle w:val="ad"/>
              <w:numPr>
                <w:ilvl w:val="0"/>
                <w:numId w:val="11"/>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负责预制构件工序质量检验和成品质量检验的交底与培训。</w:t>
            </w:r>
          </w:p>
        </w:tc>
      </w:tr>
      <w:tr w:rsidR="0033031F" w14:paraId="7BC93D22" w14:textId="77777777">
        <w:trPr>
          <w:trHeight w:val="454"/>
        </w:trPr>
        <w:tc>
          <w:tcPr>
            <w:tcW w:w="655" w:type="dxa"/>
            <w:vAlign w:val="center"/>
          </w:tcPr>
          <w:p w14:paraId="33DA249A"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45" w:type="dxa"/>
            <w:vAlign w:val="center"/>
          </w:tcPr>
          <w:p w14:paraId="52BB0202" w14:textId="77777777" w:rsidR="0033031F" w:rsidRDefault="00085C2D">
            <w:pPr>
              <w:spacing w:line="276" w:lineRule="auto"/>
              <w:jc w:val="center"/>
              <w:rPr>
                <w:rFonts w:ascii="Times New Roman" w:eastAsia="宋体" w:hAnsi="Times New Roman" w:cs="Times New Roman"/>
                <w:kern w:val="0"/>
                <w:szCs w:val="21"/>
              </w:rPr>
            </w:pPr>
            <w:r>
              <w:rPr>
                <w:rFonts w:ascii="宋体" w:hAnsi="宋体" w:cs="宋体" w:hint="eastAsia"/>
                <w:kern w:val="0"/>
                <w:szCs w:val="21"/>
              </w:rPr>
              <w:t>原材料质量检验</w:t>
            </w:r>
          </w:p>
        </w:tc>
        <w:tc>
          <w:tcPr>
            <w:tcW w:w="6489" w:type="dxa"/>
            <w:vAlign w:val="center"/>
          </w:tcPr>
          <w:p w14:paraId="6B48ED4D" w14:textId="77777777" w:rsidR="0033031F" w:rsidRDefault="00085C2D">
            <w:pPr>
              <w:pStyle w:val="ad"/>
              <w:numPr>
                <w:ilvl w:val="0"/>
                <w:numId w:val="11"/>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负责砂石料、钢筋和模具等的进场验收。</w:t>
            </w:r>
          </w:p>
          <w:p w14:paraId="67C4965C" w14:textId="77777777" w:rsidR="0033031F" w:rsidRDefault="00085C2D">
            <w:pPr>
              <w:pStyle w:val="ad"/>
              <w:numPr>
                <w:ilvl w:val="0"/>
                <w:numId w:val="11"/>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负责委托检测机构对原材料的性能进行抽样复验。</w:t>
            </w:r>
          </w:p>
        </w:tc>
      </w:tr>
      <w:tr w:rsidR="0033031F" w14:paraId="1968397B" w14:textId="77777777">
        <w:trPr>
          <w:trHeight w:val="454"/>
        </w:trPr>
        <w:tc>
          <w:tcPr>
            <w:tcW w:w="655" w:type="dxa"/>
            <w:vAlign w:val="center"/>
          </w:tcPr>
          <w:p w14:paraId="723B28E6"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145" w:type="dxa"/>
            <w:vAlign w:val="center"/>
          </w:tcPr>
          <w:p w14:paraId="629D00F4" w14:textId="77777777" w:rsidR="0033031F" w:rsidRDefault="00085C2D">
            <w:pPr>
              <w:tabs>
                <w:tab w:val="left" w:pos="631"/>
              </w:tabs>
              <w:jc w:val="center"/>
              <w:rPr>
                <w:rFonts w:ascii="Times New Roman" w:eastAsia="宋体" w:hAnsi="Times New Roman" w:cs="Times New Roman"/>
                <w:kern w:val="0"/>
                <w:szCs w:val="21"/>
              </w:rPr>
            </w:pPr>
            <w:r>
              <w:rPr>
                <w:rFonts w:ascii="宋体" w:hAnsi="宋体" w:cs="宋体" w:hint="eastAsia"/>
                <w:kern w:val="0"/>
                <w:szCs w:val="21"/>
              </w:rPr>
              <w:t>工序质量检验</w:t>
            </w:r>
          </w:p>
        </w:tc>
        <w:tc>
          <w:tcPr>
            <w:tcW w:w="6489" w:type="dxa"/>
            <w:vAlign w:val="center"/>
          </w:tcPr>
          <w:p w14:paraId="3C3A8528" w14:textId="77777777" w:rsidR="0033031F" w:rsidRDefault="00085C2D">
            <w:pPr>
              <w:pStyle w:val="ad"/>
              <w:numPr>
                <w:ilvl w:val="0"/>
                <w:numId w:val="11"/>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负责模具组装、钢筋绑扎及预埋、混凝土浇筑与养护等预制构件生产工序的质量检验。</w:t>
            </w:r>
          </w:p>
          <w:p w14:paraId="2C131451" w14:textId="77777777" w:rsidR="0033031F" w:rsidRDefault="00085C2D">
            <w:pPr>
              <w:pStyle w:val="ad"/>
              <w:numPr>
                <w:ilvl w:val="0"/>
                <w:numId w:val="11"/>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负责预制构件脱模质量检验。</w:t>
            </w:r>
          </w:p>
          <w:p w14:paraId="72FF3785" w14:textId="77777777" w:rsidR="0033031F" w:rsidRDefault="00085C2D">
            <w:pPr>
              <w:pStyle w:val="ad"/>
              <w:numPr>
                <w:ilvl w:val="0"/>
                <w:numId w:val="11"/>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参与隐蔽工程质量验收。</w:t>
            </w:r>
          </w:p>
          <w:p w14:paraId="4401F030" w14:textId="77777777" w:rsidR="0033031F" w:rsidRDefault="00085C2D">
            <w:pPr>
              <w:pStyle w:val="ad"/>
              <w:numPr>
                <w:ilvl w:val="0"/>
                <w:numId w:val="11"/>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参与预制工序质量问题的分析和处理。</w:t>
            </w:r>
          </w:p>
        </w:tc>
      </w:tr>
      <w:tr w:rsidR="0033031F" w14:paraId="308DF6C5" w14:textId="77777777">
        <w:trPr>
          <w:trHeight w:val="416"/>
        </w:trPr>
        <w:tc>
          <w:tcPr>
            <w:tcW w:w="655" w:type="dxa"/>
            <w:vAlign w:val="center"/>
          </w:tcPr>
          <w:p w14:paraId="4E71E791"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1145" w:type="dxa"/>
            <w:vAlign w:val="center"/>
          </w:tcPr>
          <w:p w14:paraId="02CD9540" w14:textId="77777777" w:rsidR="0033031F" w:rsidRDefault="00085C2D">
            <w:pPr>
              <w:tabs>
                <w:tab w:val="left" w:pos="426"/>
                <w:tab w:val="left" w:pos="851"/>
                <w:tab w:val="right" w:leader="dot" w:pos="8396"/>
              </w:tabs>
              <w:spacing w:line="276" w:lineRule="auto"/>
              <w:ind w:rightChars="20" w:right="42"/>
              <w:jc w:val="center"/>
              <w:outlineLvl w:val="1"/>
              <w:rPr>
                <w:rFonts w:ascii="Times New Roman" w:eastAsia="宋体" w:hAnsi="Times New Roman" w:cs="Times New Roman"/>
                <w:kern w:val="0"/>
                <w:szCs w:val="21"/>
              </w:rPr>
            </w:pPr>
            <w:bookmarkStart w:id="33" w:name="_Toc87366860"/>
            <w:r>
              <w:rPr>
                <w:rFonts w:ascii="宋体" w:hAnsi="宋体" w:cs="宋体" w:hint="eastAsia"/>
                <w:kern w:val="0"/>
                <w:szCs w:val="21"/>
              </w:rPr>
              <w:t>成品质量检验</w:t>
            </w:r>
            <w:bookmarkEnd w:id="33"/>
          </w:p>
        </w:tc>
        <w:tc>
          <w:tcPr>
            <w:tcW w:w="6489" w:type="dxa"/>
            <w:vAlign w:val="center"/>
          </w:tcPr>
          <w:p w14:paraId="23E3571F" w14:textId="77777777" w:rsidR="0033031F" w:rsidRDefault="00085C2D">
            <w:pPr>
              <w:pStyle w:val="ad"/>
              <w:numPr>
                <w:ilvl w:val="0"/>
                <w:numId w:val="11"/>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负责预制构件成品的质量检验。</w:t>
            </w:r>
          </w:p>
          <w:p w14:paraId="639213CF" w14:textId="77777777" w:rsidR="0033031F" w:rsidRDefault="00085C2D">
            <w:pPr>
              <w:pStyle w:val="ad"/>
              <w:numPr>
                <w:ilvl w:val="0"/>
                <w:numId w:val="11"/>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参与预制构件</w:t>
            </w:r>
            <w:r>
              <w:rPr>
                <w:rFonts w:ascii="宋体" w:eastAsia="宋体" w:hAnsi="宋体" w:cs="宋体"/>
                <w:kern w:val="0"/>
                <w:szCs w:val="21"/>
              </w:rPr>
              <w:t>成品</w:t>
            </w:r>
            <w:r>
              <w:rPr>
                <w:rFonts w:ascii="宋体" w:eastAsia="宋体" w:hAnsi="宋体" w:cs="宋体" w:hint="eastAsia"/>
                <w:kern w:val="0"/>
                <w:szCs w:val="21"/>
              </w:rPr>
              <w:t>标识、堆</w:t>
            </w:r>
            <w:r>
              <w:rPr>
                <w:rFonts w:ascii="宋体" w:eastAsia="宋体" w:hAnsi="宋体" w:cs="宋体"/>
                <w:kern w:val="0"/>
                <w:szCs w:val="21"/>
              </w:rPr>
              <w:t>放</w:t>
            </w:r>
            <w:r>
              <w:rPr>
                <w:rFonts w:ascii="宋体" w:eastAsia="宋体" w:hAnsi="宋体" w:cs="宋体" w:hint="eastAsia"/>
                <w:kern w:val="0"/>
                <w:szCs w:val="21"/>
              </w:rPr>
              <w:t>和吊装。</w:t>
            </w:r>
          </w:p>
          <w:p w14:paraId="760ECAFB" w14:textId="77777777" w:rsidR="0033031F" w:rsidRDefault="00085C2D">
            <w:pPr>
              <w:pStyle w:val="ad"/>
              <w:numPr>
                <w:ilvl w:val="0"/>
                <w:numId w:val="11"/>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参与预制构件成品质量问题的分析和处理。</w:t>
            </w:r>
          </w:p>
        </w:tc>
      </w:tr>
      <w:tr w:rsidR="0033031F" w14:paraId="4AB8096A" w14:textId="77777777">
        <w:trPr>
          <w:trHeight w:val="454"/>
        </w:trPr>
        <w:tc>
          <w:tcPr>
            <w:tcW w:w="655" w:type="dxa"/>
            <w:vAlign w:val="center"/>
          </w:tcPr>
          <w:p w14:paraId="5140B982"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1145" w:type="dxa"/>
            <w:vAlign w:val="center"/>
          </w:tcPr>
          <w:p w14:paraId="3B19972E" w14:textId="77777777" w:rsidR="0033031F" w:rsidRDefault="00085C2D">
            <w:pPr>
              <w:tabs>
                <w:tab w:val="left" w:pos="426"/>
                <w:tab w:val="left" w:pos="851"/>
                <w:tab w:val="right" w:leader="dot" w:pos="8396"/>
              </w:tabs>
              <w:spacing w:line="276" w:lineRule="auto"/>
              <w:ind w:rightChars="20" w:right="42"/>
              <w:jc w:val="center"/>
              <w:outlineLvl w:val="1"/>
              <w:rPr>
                <w:rFonts w:ascii="Times New Roman" w:eastAsia="宋体" w:hAnsi="Times New Roman" w:cs="Times New Roman"/>
                <w:kern w:val="0"/>
                <w:szCs w:val="21"/>
              </w:rPr>
            </w:pPr>
            <w:bookmarkStart w:id="34" w:name="_Toc87366861"/>
            <w:r>
              <w:rPr>
                <w:rFonts w:ascii="宋体" w:hAnsi="宋体" w:cs="宋体" w:hint="eastAsia"/>
                <w:kern w:val="0"/>
                <w:szCs w:val="21"/>
              </w:rPr>
              <w:t>检验资料管理</w:t>
            </w:r>
            <w:bookmarkEnd w:id="34"/>
          </w:p>
        </w:tc>
        <w:tc>
          <w:tcPr>
            <w:tcW w:w="6489" w:type="dxa"/>
            <w:vAlign w:val="center"/>
          </w:tcPr>
          <w:p w14:paraId="5FC98937" w14:textId="77777777" w:rsidR="0033031F" w:rsidRDefault="00085C2D">
            <w:pPr>
              <w:pStyle w:val="ad"/>
              <w:numPr>
                <w:ilvl w:val="0"/>
                <w:numId w:val="11"/>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负责质量检验资料的编制、汇总、整理和移交。</w:t>
            </w:r>
          </w:p>
          <w:p w14:paraId="51A1E416" w14:textId="77777777" w:rsidR="0033031F" w:rsidRDefault="00085C2D">
            <w:pPr>
              <w:pStyle w:val="ad"/>
              <w:numPr>
                <w:ilvl w:val="0"/>
                <w:numId w:val="11"/>
              </w:numPr>
              <w:tabs>
                <w:tab w:val="left" w:pos="631"/>
              </w:tabs>
              <w:ind w:left="0" w:firstLineChars="0" w:firstLine="0"/>
              <w:rPr>
                <w:rFonts w:ascii="宋体" w:eastAsia="宋体" w:hAnsi="宋体" w:cs="宋体"/>
                <w:kern w:val="0"/>
                <w:szCs w:val="21"/>
              </w:rPr>
            </w:pPr>
            <w:r>
              <w:rPr>
                <w:rFonts w:ascii="宋体" w:eastAsia="宋体" w:hAnsi="宋体" w:cs="宋体" w:hint="eastAsia"/>
                <w:kern w:val="0"/>
                <w:szCs w:val="21"/>
              </w:rPr>
              <w:t>负责质量检验的信息化管理。</w:t>
            </w:r>
          </w:p>
        </w:tc>
      </w:tr>
    </w:tbl>
    <w:p w14:paraId="114E1727" w14:textId="77777777" w:rsidR="0033031F" w:rsidRDefault="00085C2D">
      <w:pPr>
        <w:pStyle w:val="3"/>
        <w:spacing w:line="240" w:lineRule="auto"/>
        <w:ind w:left="0" w:firstLine="0"/>
        <w:jc w:val="left"/>
        <w:rPr>
          <w:rFonts w:ascii="Times New Roman" w:hAnsi="Times New Roman" w:cs="Times New Roman"/>
        </w:rPr>
      </w:pPr>
      <w:bookmarkStart w:id="35" w:name="_Toc87366862"/>
      <w:r>
        <w:rPr>
          <w:rFonts w:ascii="Times New Roman" w:hAnsi="Times New Roman" w:cs="Times New Roman" w:hint="eastAsia"/>
          <w:b w:val="0"/>
          <w:bCs w:val="0"/>
        </w:rPr>
        <w:lastRenderedPageBreak/>
        <w:t>构件质量检验员（装配式混凝土）应具备表</w:t>
      </w:r>
      <w:r>
        <w:rPr>
          <w:rFonts w:ascii="Times New Roman" w:hAnsi="Times New Roman" w:cs="Times New Roman" w:hint="eastAsia"/>
          <w:b w:val="0"/>
          <w:bCs w:val="0"/>
        </w:rPr>
        <w:t>3.4.2</w:t>
      </w:r>
      <w:r>
        <w:rPr>
          <w:rFonts w:ascii="Times New Roman" w:hAnsi="Times New Roman" w:cs="Times New Roman" w:hint="eastAsia"/>
          <w:b w:val="0"/>
          <w:bCs w:val="0"/>
        </w:rPr>
        <w:t>规定的专业技能。</w:t>
      </w:r>
      <w:bookmarkEnd w:id="35"/>
    </w:p>
    <w:p w14:paraId="7BDAFF5E" w14:textId="77777777" w:rsidR="0033031F" w:rsidRDefault="00085C2D">
      <w:pPr>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3.4.2  </w:t>
      </w:r>
      <w:r>
        <w:rPr>
          <w:rFonts w:ascii="Times New Roman" w:hAnsi="Times New Roman" w:cs="Times New Roman"/>
          <w:b/>
        </w:rPr>
        <w:t>构件质量检验员</w:t>
      </w:r>
      <w:r>
        <w:rPr>
          <w:rFonts w:ascii="Times New Roman" w:hAnsi="Times New Roman" w:cs="Times New Roman" w:hint="eastAsia"/>
          <w:b/>
          <w:bCs/>
        </w:rPr>
        <w:t>（装配式混凝土）</w:t>
      </w:r>
      <w:r>
        <w:rPr>
          <w:rFonts w:ascii="Times New Roman" w:hAnsi="Times New Roman" w:cs="Times New Roman"/>
          <w:b/>
        </w:rPr>
        <w:t>应具备的专业技能</w:t>
      </w:r>
    </w:p>
    <w:tbl>
      <w:tblPr>
        <w:tblStyle w:val="a8"/>
        <w:tblW w:w="8289" w:type="dxa"/>
        <w:tblInd w:w="120" w:type="dxa"/>
        <w:tblLayout w:type="fixed"/>
        <w:tblLook w:val="04A0" w:firstRow="1" w:lastRow="0" w:firstColumn="1" w:lastColumn="0" w:noHBand="0" w:noVBand="1"/>
      </w:tblPr>
      <w:tblGrid>
        <w:gridCol w:w="655"/>
        <w:gridCol w:w="1145"/>
        <w:gridCol w:w="6489"/>
      </w:tblGrid>
      <w:tr w:rsidR="0033031F" w14:paraId="7B4C9E2C" w14:textId="77777777">
        <w:trPr>
          <w:trHeight w:val="454"/>
        </w:trPr>
        <w:tc>
          <w:tcPr>
            <w:tcW w:w="655" w:type="dxa"/>
            <w:vAlign w:val="center"/>
          </w:tcPr>
          <w:p w14:paraId="1B83AEF0"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项次</w:t>
            </w:r>
          </w:p>
        </w:tc>
        <w:tc>
          <w:tcPr>
            <w:tcW w:w="1145" w:type="dxa"/>
            <w:vAlign w:val="center"/>
          </w:tcPr>
          <w:p w14:paraId="25DAF558"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分类</w:t>
            </w:r>
          </w:p>
        </w:tc>
        <w:tc>
          <w:tcPr>
            <w:tcW w:w="6489" w:type="dxa"/>
            <w:vAlign w:val="center"/>
          </w:tcPr>
          <w:p w14:paraId="5C0307BC" w14:textId="77777777" w:rsidR="0033031F" w:rsidRDefault="00085C2D">
            <w:pPr>
              <w:tabs>
                <w:tab w:val="left" w:pos="2532"/>
                <w:tab w:val="center" w:pos="3196"/>
              </w:tabs>
              <w:jc w:val="center"/>
              <w:rPr>
                <w:rFonts w:ascii="Times New Roman" w:eastAsia="宋体" w:hAnsi="Times New Roman" w:cs="Times New Roman"/>
                <w:kern w:val="0"/>
                <w:szCs w:val="21"/>
              </w:rPr>
            </w:pPr>
            <w:r>
              <w:rPr>
                <w:rFonts w:ascii="Times New Roman" w:eastAsia="宋体" w:hAnsi="Times New Roman" w:cs="Times New Roman"/>
                <w:kern w:val="0"/>
                <w:szCs w:val="21"/>
              </w:rPr>
              <w:t>专</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业</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技</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能</w:t>
            </w:r>
          </w:p>
        </w:tc>
      </w:tr>
      <w:tr w:rsidR="0033031F" w14:paraId="5F833F8A" w14:textId="77777777">
        <w:trPr>
          <w:trHeight w:val="1683"/>
        </w:trPr>
        <w:tc>
          <w:tcPr>
            <w:tcW w:w="655" w:type="dxa"/>
            <w:vAlign w:val="center"/>
          </w:tcPr>
          <w:p w14:paraId="455CE6E2"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1145" w:type="dxa"/>
            <w:vAlign w:val="center"/>
          </w:tcPr>
          <w:p w14:paraId="18125155" w14:textId="77777777" w:rsidR="0033031F" w:rsidRDefault="00085C2D">
            <w:pPr>
              <w:jc w:val="center"/>
              <w:rPr>
                <w:rFonts w:ascii="Times New Roman" w:eastAsia="宋体" w:hAnsi="Times New Roman" w:cs="Times New Roman"/>
                <w:kern w:val="0"/>
                <w:szCs w:val="21"/>
              </w:rPr>
            </w:pPr>
            <w:r>
              <w:rPr>
                <w:rFonts w:ascii="宋体" w:hAnsi="宋体" w:cs="宋体" w:hint="eastAsia"/>
                <w:kern w:val="0"/>
                <w:szCs w:val="21"/>
              </w:rPr>
              <w:t>质量检验计划</w:t>
            </w:r>
          </w:p>
        </w:tc>
        <w:tc>
          <w:tcPr>
            <w:tcW w:w="6489" w:type="dxa"/>
            <w:vAlign w:val="center"/>
          </w:tcPr>
          <w:p w14:paraId="11C6EC91" w14:textId="77777777" w:rsidR="0033031F" w:rsidRDefault="00085C2D">
            <w:pPr>
              <w:pStyle w:val="ad"/>
              <w:numPr>
                <w:ilvl w:val="0"/>
                <w:numId w:val="12"/>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能够根据国家质量管理法律法规，结合企业质量管理要求，参与编制预制构件质量检验管理制度。</w:t>
            </w:r>
          </w:p>
          <w:p w14:paraId="176E437B" w14:textId="77777777" w:rsidR="0033031F" w:rsidRDefault="00085C2D">
            <w:pPr>
              <w:pStyle w:val="ad"/>
              <w:numPr>
                <w:ilvl w:val="0"/>
                <w:numId w:val="12"/>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能够根据设计文件和相关质量标准，结合预制构件生产工艺方案，参与编制预制构件工序质量检验计划和标准。</w:t>
            </w:r>
          </w:p>
          <w:p w14:paraId="7C1F8020" w14:textId="77777777" w:rsidR="0033031F" w:rsidRDefault="00085C2D">
            <w:pPr>
              <w:pStyle w:val="ad"/>
              <w:numPr>
                <w:ilvl w:val="0"/>
                <w:numId w:val="12"/>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能够确定预制构件的生产质量控制点，并实施质量检验的交底与培训。</w:t>
            </w:r>
          </w:p>
        </w:tc>
      </w:tr>
      <w:tr w:rsidR="0033031F" w14:paraId="38CED2FC" w14:textId="77777777">
        <w:trPr>
          <w:trHeight w:val="850"/>
        </w:trPr>
        <w:tc>
          <w:tcPr>
            <w:tcW w:w="655" w:type="dxa"/>
            <w:vAlign w:val="center"/>
          </w:tcPr>
          <w:p w14:paraId="49296AF9"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45" w:type="dxa"/>
            <w:vAlign w:val="center"/>
          </w:tcPr>
          <w:p w14:paraId="54F9A421" w14:textId="77777777" w:rsidR="0033031F" w:rsidRDefault="00085C2D">
            <w:pPr>
              <w:jc w:val="center"/>
              <w:rPr>
                <w:rFonts w:ascii="Times New Roman" w:eastAsia="宋体" w:hAnsi="Times New Roman" w:cs="Times New Roman"/>
                <w:kern w:val="0"/>
                <w:szCs w:val="21"/>
              </w:rPr>
            </w:pPr>
            <w:r>
              <w:rPr>
                <w:rFonts w:ascii="宋体" w:hAnsi="宋体" w:cs="宋体" w:hint="eastAsia"/>
                <w:kern w:val="0"/>
                <w:szCs w:val="21"/>
              </w:rPr>
              <w:t>原材料质量检验</w:t>
            </w:r>
          </w:p>
        </w:tc>
        <w:tc>
          <w:tcPr>
            <w:tcW w:w="6489" w:type="dxa"/>
            <w:vAlign w:val="center"/>
          </w:tcPr>
          <w:p w14:paraId="081A5F62" w14:textId="77777777" w:rsidR="0033031F" w:rsidRDefault="00085C2D">
            <w:pPr>
              <w:pStyle w:val="ad"/>
              <w:numPr>
                <w:ilvl w:val="0"/>
                <w:numId w:val="12"/>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能够依据相应的标准和要求，对进场物料的质量进行核查。</w:t>
            </w:r>
          </w:p>
          <w:p w14:paraId="76C9DA76" w14:textId="77777777" w:rsidR="0033031F" w:rsidRDefault="00085C2D">
            <w:pPr>
              <w:pStyle w:val="ad"/>
              <w:numPr>
                <w:ilvl w:val="0"/>
                <w:numId w:val="12"/>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能够根据相关要求委托检测机构进行原材料性能检测。</w:t>
            </w:r>
          </w:p>
        </w:tc>
      </w:tr>
      <w:tr w:rsidR="0033031F" w14:paraId="44312157" w14:textId="77777777">
        <w:trPr>
          <w:trHeight w:val="1968"/>
        </w:trPr>
        <w:tc>
          <w:tcPr>
            <w:tcW w:w="655" w:type="dxa"/>
            <w:vAlign w:val="center"/>
          </w:tcPr>
          <w:p w14:paraId="7180D999"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145" w:type="dxa"/>
            <w:vAlign w:val="center"/>
          </w:tcPr>
          <w:p w14:paraId="7728AA6E"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宋体" w:hAnsi="宋体" w:cs="宋体" w:hint="eastAsia"/>
                <w:kern w:val="0"/>
                <w:szCs w:val="21"/>
              </w:rPr>
              <w:t>工序质量检验</w:t>
            </w:r>
          </w:p>
        </w:tc>
        <w:tc>
          <w:tcPr>
            <w:tcW w:w="6489" w:type="dxa"/>
            <w:vAlign w:val="center"/>
          </w:tcPr>
          <w:p w14:paraId="6E1F34DF" w14:textId="77777777" w:rsidR="0033031F" w:rsidRDefault="00085C2D">
            <w:pPr>
              <w:pStyle w:val="ad"/>
              <w:numPr>
                <w:ilvl w:val="0"/>
                <w:numId w:val="12"/>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能够使用质量检测工具对预制构件生产工序质量进行检验。</w:t>
            </w:r>
          </w:p>
          <w:p w14:paraId="3E3C330B" w14:textId="77777777" w:rsidR="0033031F" w:rsidRDefault="00085C2D">
            <w:pPr>
              <w:pStyle w:val="ad"/>
              <w:numPr>
                <w:ilvl w:val="0"/>
                <w:numId w:val="12"/>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能够识别隐蔽工程并参与检查、验收和评定。</w:t>
            </w:r>
          </w:p>
          <w:p w14:paraId="267EF35B" w14:textId="77777777" w:rsidR="0033031F" w:rsidRDefault="00085C2D">
            <w:pPr>
              <w:pStyle w:val="ad"/>
              <w:numPr>
                <w:ilvl w:val="0"/>
                <w:numId w:val="12"/>
              </w:numPr>
              <w:tabs>
                <w:tab w:val="left" w:pos="529"/>
                <w:tab w:val="left" w:pos="744"/>
              </w:tabs>
              <w:ind w:left="0" w:firstLineChars="0" w:firstLine="0"/>
              <w:rPr>
                <w:rFonts w:ascii="宋体" w:eastAsia="宋体" w:hAnsi="宋体" w:cs="宋体"/>
                <w:kern w:val="0"/>
                <w:szCs w:val="21"/>
              </w:rPr>
            </w:pPr>
            <w:r>
              <w:rPr>
                <w:rFonts w:ascii="宋体" w:eastAsia="宋体" w:hAnsi="宋体" w:cs="宋体" w:hint="eastAsia"/>
                <w:kern w:val="0"/>
                <w:szCs w:val="21"/>
              </w:rPr>
              <w:t>能够委托检测机构进行质量检测。</w:t>
            </w:r>
          </w:p>
          <w:p w14:paraId="6F4AB309" w14:textId="77777777" w:rsidR="0033031F" w:rsidRDefault="00085C2D">
            <w:pPr>
              <w:pStyle w:val="ad"/>
              <w:numPr>
                <w:ilvl w:val="0"/>
                <w:numId w:val="12"/>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能够识别预制构件工序质量缺陷，并监督处理。</w:t>
            </w:r>
          </w:p>
          <w:p w14:paraId="1FC35D54" w14:textId="77777777" w:rsidR="0033031F" w:rsidRDefault="00085C2D">
            <w:pPr>
              <w:pStyle w:val="ad"/>
              <w:numPr>
                <w:ilvl w:val="0"/>
                <w:numId w:val="12"/>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能够制定预制构件工序质量缺陷预防和纠正措施。</w:t>
            </w:r>
          </w:p>
          <w:p w14:paraId="24E01923" w14:textId="77777777" w:rsidR="0033031F" w:rsidRDefault="00085C2D">
            <w:pPr>
              <w:pStyle w:val="ad"/>
              <w:numPr>
                <w:ilvl w:val="0"/>
                <w:numId w:val="12"/>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能够参与调查、分析质量事故，并提出处理意见。</w:t>
            </w:r>
          </w:p>
        </w:tc>
      </w:tr>
      <w:tr w:rsidR="0033031F" w14:paraId="3E3381F0" w14:textId="77777777">
        <w:trPr>
          <w:trHeight w:val="1371"/>
        </w:trPr>
        <w:tc>
          <w:tcPr>
            <w:tcW w:w="655" w:type="dxa"/>
            <w:vAlign w:val="center"/>
          </w:tcPr>
          <w:p w14:paraId="2BD8E757"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1145" w:type="dxa"/>
            <w:vAlign w:val="center"/>
          </w:tcPr>
          <w:p w14:paraId="3B2FBB30" w14:textId="77777777" w:rsidR="0033031F" w:rsidRDefault="00085C2D">
            <w:pPr>
              <w:jc w:val="center"/>
              <w:rPr>
                <w:rFonts w:ascii="Times New Roman" w:eastAsia="宋体" w:hAnsi="Times New Roman" w:cs="Times New Roman"/>
                <w:kern w:val="0"/>
                <w:szCs w:val="21"/>
              </w:rPr>
            </w:pPr>
            <w:r>
              <w:rPr>
                <w:rFonts w:ascii="宋体" w:hAnsi="宋体" w:cs="宋体" w:hint="eastAsia"/>
                <w:kern w:val="0"/>
                <w:szCs w:val="21"/>
              </w:rPr>
              <w:t>成品质量检验</w:t>
            </w:r>
          </w:p>
        </w:tc>
        <w:tc>
          <w:tcPr>
            <w:tcW w:w="6489" w:type="dxa"/>
            <w:vAlign w:val="center"/>
          </w:tcPr>
          <w:p w14:paraId="312CFE53" w14:textId="77777777" w:rsidR="0033031F" w:rsidRDefault="00085C2D">
            <w:pPr>
              <w:pStyle w:val="ad"/>
              <w:numPr>
                <w:ilvl w:val="0"/>
                <w:numId w:val="12"/>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能够依据相关质量检验标准对预制构件的成品质量进行检查、验收和评定。</w:t>
            </w:r>
          </w:p>
          <w:p w14:paraId="2625807C" w14:textId="77777777" w:rsidR="0033031F" w:rsidRDefault="00085C2D">
            <w:pPr>
              <w:pStyle w:val="ad"/>
              <w:numPr>
                <w:ilvl w:val="0"/>
                <w:numId w:val="12"/>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能够识别预制构件标识，检查构件堆放和吊装是否符合要求。</w:t>
            </w:r>
          </w:p>
          <w:p w14:paraId="07BECFB8" w14:textId="77777777" w:rsidR="0033031F" w:rsidRDefault="00085C2D">
            <w:pPr>
              <w:pStyle w:val="ad"/>
              <w:numPr>
                <w:ilvl w:val="0"/>
                <w:numId w:val="12"/>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能够识别预制构件成品质量问题，并进行分析和处理。</w:t>
            </w:r>
          </w:p>
        </w:tc>
      </w:tr>
      <w:tr w:rsidR="0033031F" w14:paraId="3B58D304" w14:textId="77777777">
        <w:trPr>
          <w:trHeight w:val="1405"/>
        </w:trPr>
        <w:tc>
          <w:tcPr>
            <w:tcW w:w="655" w:type="dxa"/>
            <w:vAlign w:val="center"/>
          </w:tcPr>
          <w:p w14:paraId="590CA196"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1145" w:type="dxa"/>
            <w:vAlign w:val="center"/>
          </w:tcPr>
          <w:p w14:paraId="549FE9AF" w14:textId="77777777" w:rsidR="0033031F" w:rsidRDefault="00085C2D">
            <w:pPr>
              <w:jc w:val="center"/>
              <w:rPr>
                <w:rFonts w:ascii="Times New Roman" w:eastAsia="宋体" w:hAnsi="Times New Roman" w:cs="Times New Roman"/>
                <w:kern w:val="0"/>
                <w:szCs w:val="21"/>
              </w:rPr>
            </w:pPr>
            <w:r>
              <w:rPr>
                <w:rFonts w:ascii="宋体" w:hAnsi="宋体" w:cs="宋体" w:hint="eastAsia"/>
                <w:kern w:val="0"/>
                <w:szCs w:val="21"/>
              </w:rPr>
              <w:t>检验资料管理</w:t>
            </w:r>
          </w:p>
        </w:tc>
        <w:tc>
          <w:tcPr>
            <w:tcW w:w="6489" w:type="dxa"/>
            <w:vAlign w:val="center"/>
          </w:tcPr>
          <w:p w14:paraId="15D4B186" w14:textId="77777777" w:rsidR="0033031F" w:rsidRDefault="00085C2D">
            <w:pPr>
              <w:pStyle w:val="ad"/>
              <w:numPr>
                <w:ilvl w:val="0"/>
                <w:numId w:val="12"/>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能够编制预制构件的原材料质量、工序质量和成品质量的检验资料。</w:t>
            </w:r>
          </w:p>
          <w:p w14:paraId="1BAB1815" w14:textId="77777777" w:rsidR="0033031F" w:rsidRDefault="00085C2D">
            <w:pPr>
              <w:pStyle w:val="ad"/>
              <w:numPr>
                <w:ilvl w:val="0"/>
                <w:numId w:val="12"/>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能够完成预制构件质量资料的汇总、整理、移交。</w:t>
            </w:r>
          </w:p>
          <w:p w14:paraId="0DC78C2A" w14:textId="77777777" w:rsidR="0033031F" w:rsidRDefault="00085C2D">
            <w:pPr>
              <w:pStyle w:val="ad"/>
              <w:numPr>
                <w:ilvl w:val="0"/>
                <w:numId w:val="12"/>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能够利用信息化的手段进行质量数据的采集、分析和应用。</w:t>
            </w:r>
          </w:p>
        </w:tc>
      </w:tr>
    </w:tbl>
    <w:p w14:paraId="59A41D4A" w14:textId="77777777" w:rsidR="0033031F" w:rsidRDefault="00085C2D">
      <w:pPr>
        <w:pStyle w:val="3"/>
        <w:spacing w:line="240" w:lineRule="auto"/>
        <w:ind w:left="0" w:firstLine="0"/>
        <w:jc w:val="left"/>
        <w:rPr>
          <w:rFonts w:ascii="Times New Roman" w:hAnsi="Times New Roman" w:cs="Times New Roman"/>
        </w:rPr>
      </w:pPr>
      <w:bookmarkStart w:id="36" w:name="_Toc87366863"/>
      <w:r>
        <w:rPr>
          <w:rFonts w:ascii="Times New Roman" w:hAnsi="Times New Roman" w:cs="Times New Roman" w:hint="eastAsia"/>
          <w:b w:val="0"/>
          <w:bCs w:val="0"/>
        </w:rPr>
        <w:t>构件质量检验员</w:t>
      </w:r>
      <w:r>
        <w:rPr>
          <w:rFonts w:ascii="Times New Roman" w:hAnsi="Times New Roman" w:cs="Times New Roman" w:hint="eastAsia"/>
          <w:b w:val="0"/>
          <w:bCs w:val="0"/>
        </w:rPr>
        <w:t>(</w:t>
      </w:r>
      <w:r>
        <w:rPr>
          <w:rFonts w:ascii="Times New Roman" w:hAnsi="Times New Roman" w:cs="Times New Roman" w:hint="eastAsia"/>
          <w:b w:val="0"/>
          <w:bCs w:val="0"/>
        </w:rPr>
        <w:t>装配式混凝土）应具备表</w:t>
      </w:r>
      <w:r>
        <w:rPr>
          <w:rFonts w:ascii="Times New Roman" w:hAnsi="Times New Roman" w:cs="Times New Roman" w:hint="eastAsia"/>
          <w:b w:val="0"/>
          <w:bCs w:val="0"/>
        </w:rPr>
        <w:t>3.4.3</w:t>
      </w:r>
      <w:r>
        <w:rPr>
          <w:rFonts w:ascii="Times New Roman" w:hAnsi="Times New Roman" w:cs="Times New Roman" w:hint="eastAsia"/>
          <w:b w:val="0"/>
          <w:bCs w:val="0"/>
        </w:rPr>
        <w:t>规定的专业知识。</w:t>
      </w:r>
      <w:bookmarkEnd w:id="36"/>
    </w:p>
    <w:p w14:paraId="08047BC0" w14:textId="77777777" w:rsidR="0033031F" w:rsidRDefault="00085C2D">
      <w:pPr>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3.4.3</w:t>
      </w:r>
      <w:r>
        <w:rPr>
          <w:rFonts w:ascii="Times New Roman" w:hAnsi="Times New Roman" w:cs="Times New Roman" w:hint="eastAsia"/>
          <w:b/>
        </w:rPr>
        <w:t xml:space="preserve">  </w:t>
      </w:r>
      <w:r>
        <w:rPr>
          <w:rFonts w:ascii="Times New Roman" w:hAnsi="Times New Roman" w:cs="Times New Roman"/>
          <w:b/>
        </w:rPr>
        <w:t>构件质量检验员应具备的专业知识</w:t>
      </w:r>
    </w:p>
    <w:tbl>
      <w:tblPr>
        <w:tblStyle w:val="a8"/>
        <w:tblW w:w="8289" w:type="dxa"/>
        <w:tblInd w:w="120" w:type="dxa"/>
        <w:tblLayout w:type="fixed"/>
        <w:tblLook w:val="04A0" w:firstRow="1" w:lastRow="0" w:firstColumn="1" w:lastColumn="0" w:noHBand="0" w:noVBand="1"/>
      </w:tblPr>
      <w:tblGrid>
        <w:gridCol w:w="669"/>
        <w:gridCol w:w="1131"/>
        <w:gridCol w:w="6489"/>
      </w:tblGrid>
      <w:tr w:rsidR="0033031F" w14:paraId="178BD4C6" w14:textId="77777777">
        <w:trPr>
          <w:cantSplit/>
          <w:trHeight w:val="454"/>
          <w:tblHeader/>
        </w:trPr>
        <w:tc>
          <w:tcPr>
            <w:tcW w:w="669" w:type="dxa"/>
            <w:vAlign w:val="center"/>
          </w:tcPr>
          <w:p w14:paraId="2F0C1C63"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项次</w:t>
            </w:r>
          </w:p>
        </w:tc>
        <w:tc>
          <w:tcPr>
            <w:tcW w:w="1131" w:type="dxa"/>
            <w:vAlign w:val="center"/>
          </w:tcPr>
          <w:p w14:paraId="7EA9DF2C"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分类</w:t>
            </w:r>
          </w:p>
        </w:tc>
        <w:tc>
          <w:tcPr>
            <w:tcW w:w="6489" w:type="dxa"/>
            <w:vAlign w:val="center"/>
          </w:tcPr>
          <w:p w14:paraId="55E399B0"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专</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业</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知</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识</w:t>
            </w:r>
          </w:p>
        </w:tc>
      </w:tr>
      <w:tr w:rsidR="0033031F" w14:paraId="4CA68767" w14:textId="77777777">
        <w:trPr>
          <w:trHeight w:val="454"/>
        </w:trPr>
        <w:tc>
          <w:tcPr>
            <w:tcW w:w="669" w:type="dxa"/>
            <w:vAlign w:val="center"/>
          </w:tcPr>
          <w:p w14:paraId="6A6E6F9E"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1131" w:type="dxa"/>
            <w:vAlign w:val="center"/>
          </w:tcPr>
          <w:p w14:paraId="29BCE960"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通用知识</w:t>
            </w:r>
          </w:p>
        </w:tc>
        <w:tc>
          <w:tcPr>
            <w:tcW w:w="6489" w:type="dxa"/>
          </w:tcPr>
          <w:p w14:paraId="4F51CDB5" w14:textId="77777777" w:rsidR="0033031F" w:rsidRDefault="00085C2D">
            <w:pPr>
              <w:pStyle w:val="ad"/>
              <w:numPr>
                <w:ilvl w:val="0"/>
                <w:numId w:val="13"/>
              </w:numPr>
              <w:tabs>
                <w:tab w:val="left" w:pos="529"/>
              </w:tabs>
              <w:ind w:firstLineChars="0"/>
              <w:rPr>
                <w:rFonts w:ascii="宋体" w:eastAsia="宋体" w:hAnsi="宋体" w:cs="宋体"/>
                <w:kern w:val="0"/>
                <w:szCs w:val="21"/>
              </w:rPr>
            </w:pPr>
            <w:r>
              <w:rPr>
                <w:rFonts w:ascii="宋体" w:eastAsia="宋体" w:hAnsi="宋体" w:cs="宋体"/>
                <w:kern w:val="0"/>
                <w:szCs w:val="21"/>
              </w:rPr>
              <w:t>熟悉国家工程建设相关法律法规。</w:t>
            </w:r>
          </w:p>
          <w:p w14:paraId="104D7DB0" w14:textId="77777777" w:rsidR="0033031F" w:rsidRDefault="00085C2D">
            <w:pPr>
              <w:pStyle w:val="ad"/>
              <w:numPr>
                <w:ilvl w:val="0"/>
                <w:numId w:val="13"/>
              </w:numPr>
              <w:tabs>
                <w:tab w:val="left" w:pos="529"/>
              </w:tabs>
              <w:ind w:left="0" w:firstLineChars="0" w:firstLine="0"/>
              <w:rPr>
                <w:rFonts w:ascii="宋体" w:eastAsia="宋体" w:hAnsi="宋体" w:cs="宋体"/>
                <w:kern w:val="0"/>
                <w:szCs w:val="21"/>
              </w:rPr>
            </w:pPr>
            <w:r>
              <w:rPr>
                <w:rFonts w:ascii="宋体" w:eastAsia="宋体" w:hAnsi="宋体" w:cs="宋体"/>
                <w:kern w:val="0"/>
                <w:szCs w:val="21"/>
              </w:rPr>
              <w:t>掌握材料的基本知识。</w:t>
            </w:r>
          </w:p>
          <w:p w14:paraId="07DB6FC1" w14:textId="77777777" w:rsidR="0033031F" w:rsidRDefault="00085C2D">
            <w:pPr>
              <w:pStyle w:val="ad"/>
              <w:numPr>
                <w:ilvl w:val="0"/>
                <w:numId w:val="13"/>
              </w:numPr>
              <w:tabs>
                <w:tab w:val="left" w:pos="529"/>
              </w:tabs>
              <w:ind w:left="0" w:firstLineChars="0" w:firstLine="0"/>
              <w:rPr>
                <w:rFonts w:ascii="宋体" w:eastAsia="宋体" w:hAnsi="宋体" w:cs="宋体"/>
                <w:kern w:val="0"/>
                <w:szCs w:val="21"/>
              </w:rPr>
            </w:pPr>
            <w:r>
              <w:rPr>
                <w:rFonts w:ascii="宋体" w:eastAsia="宋体" w:hAnsi="宋体" w:cs="宋体"/>
                <w:kern w:val="0"/>
                <w:szCs w:val="21"/>
              </w:rPr>
              <w:t>掌握</w:t>
            </w:r>
            <w:r>
              <w:rPr>
                <w:rFonts w:ascii="宋体" w:eastAsia="宋体" w:hAnsi="宋体" w:cs="宋体" w:hint="eastAsia"/>
                <w:kern w:val="0"/>
                <w:szCs w:val="21"/>
              </w:rPr>
              <w:t>加工</w:t>
            </w:r>
            <w:r>
              <w:rPr>
                <w:rFonts w:ascii="宋体" w:eastAsia="宋体" w:hAnsi="宋体" w:cs="宋体"/>
                <w:kern w:val="0"/>
                <w:szCs w:val="21"/>
              </w:rPr>
              <w:t>图识</w:t>
            </w:r>
            <w:r>
              <w:rPr>
                <w:rFonts w:ascii="宋体" w:eastAsia="宋体" w:hAnsi="宋体" w:cs="宋体" w:hint="eastAsia"/>
                <w:kern w:val="0"/>
                <w:szCs w:val="21"/>
              </w:rPr>
              <w:t>读</w:t>
            </w:r>
            <w:r>
              <w:rPr>
                <w:rFonts w:ascii="宋体" w:eastAsia="宋体" w:hAnsi="宋体" w:cs="宋体"/>
                <w:kern w:val="0"/>
                <w:szCs w:val="21"/>
              </w:rPr>
              <w:t>的基本知识。</w:t>
            </w:r>
          </w:p>
          <w:p w14:paraId="085AF60A" w14:textId="77777777" w:rsidR="0033031F" w:rsidRDefault="00085C2D">
            <w:pPr>
              <w:pStyle w:val="ad"/>
              <w:numPr>
                <w:ilvl w:val="0"/>
                <w:numId w:val="13"/>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熟悉房屋建筑构造的基本知识。</w:t>
            </w:r>
          </w:p>
          <w:p w14:paraId="249D9695" w14:textId="77777777" w:rsidR="0033031F" w:rsidRDefault="00085C2D">
            <w:pPr>
              <w:pStyle w:val="ad"/>
              <w:numPr>
                <w:ilvl w:val="0"/>
                <w:numId w:val="13"/>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熟悉</w:t>
            </w:r>
            <w:r>
              <w:rPr>
                <w:rFonts w:ascii="宋体" w:eastAsia="宋体" w:hAnsi="宋体" w:cs="宋体"/>
                <w:kern w:val="0"/>
                <w:szCs w:val="21"/>
              </w:rPr>
              <w:t>工程施工工艺和管理方法</w:t>
            </w:r>
            <w:r>
              <w:rPr>
                <w:rFonts w:ascii="宋体" w:eastAsia="宋体" w:hAnsi="宋体" w:cs="宋体" w:hint="eastAsia"/>
                <w:kern w:val="0"/>
                <w:szCs w:val="21"/>
              </w:rPr>
              <w:t>。</w:t>
            </w:r>
          </w:p>
        </w:tc>
      </w:tr>
      <w:tr w:rsidR="0033031F" w14:paraId="50033C8E" w14:textId="77777777">
        <w:trPr>
          <w:trHeight w:val="454"/>
        </w:trPr>
        <w:tc>
          <w:tcPr>
            <w:tcW w:w="669" w:type="dxa"/>
            <w:vAlign w:val="center"/>
          </w:tcPr>
          <w:p w14:paraId="2BA559E1"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1" w:type="dxa"/>
            <w:vAlign w:val="center"/>
          </w:tcPr>
          <w:p w14:paraId="0175CFF4"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基础知识</w:t>
            </w:r>
          </w:p>
        </w:tc>
        <w:tc>
          <w:tcPr>
            <w:tcW w:w="6489" w:type="dxa"/>
          </w:tcPr>
          <w:p w14:paraId="1FB7747F" w14:textId="77777777" w:rsidR="0033031F" w:rsidRDefault="00085C2D">
            <w:pPr>
              <w:pStyle w:val="ad"/>
              <w:numPr>
                <w:ilvl w:val="0"/>
                <w:numId w:val="13"/>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了解建筑力学的基础知识。</w:t>
            </w:r>
          </w:p>
          <w:p w14:paraId="5BFCF019" w14:textId="77777777" w:rsidR="0033031F" w:rsidRDefault="00085C2D">
            <w:pPr>
              <w:pStyle w:val="ad"/>
              <w:numPr>
                <w:ilvl w:val="0"/>
                <w:numId w:val="13"/>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熟悉装配式建筑的基本知识。</w:t>
            </w:r>
          </w:p>
          <w:p w14:paraId="1193CAC3" w14:textId="77777777" w:rsidR="0033031F" w:rsidRDefault="00085C2D">
            <w:pPr>
              <w:pStyle w:val="ad"/>
              <w:numPr>
                <w:ilvl w:val="0"/>
                <w:numId w:val="13"/>
              </w:numPr>
              <w:tabs>
                <w:tab w:val="left" w:pos="529"/>
              </w:tabs>
              <w:ind w:left="0" w:firstLineChars="0" w:firstLine="0"/>
              <w:rPr>
                <w:rFonts w:ascii="宋体" w:eastAsia="宋体" w:hAnsi="宋体" w:cs="宋体"/>
                <w:kern w:val="0"/>
                <w:szCs w:val="21"/>
              </w:rPr>
            </w:pPr>
            <w:r>
              <w:rPr>
                <w:rFonts w:ascii="宋体" w:eastAsia="宋体" w:hAnsi="宋体" w:cs="宋体" w:hint="eastAsia"/>
                <w:kern w:val="0"/>
                <w:szCs w:val="21"/>
              </w:rPr>
              <w:t>掌握抽样统计分析的基本知识。</w:t>
            </w:r>
          </w:p>
          <w:p w14:paraId="6DD64433" w14:textId="77777777" w:rsidR="0033031F" w:rsidRDefault="00085C2D">
            <w:pPr>
              <w:pStyle w:val="ad"/>
              <w:numPr>
                <w:ilvl w:val="0"/>
                <w:numId w:val="13"/>
              </w:numPr>
              <w:tabs>
                <w:tab w:val="left" w:pos="529"/>
              </w:tabs>
              <w:ind w:left="0" w:firstLineChars="0" w:firstLine="0"/>
              <w:rPr>
                <w:rFonts w:ascii="宋体" w:eastAsia="宋体" w:hAnsi="宋体" w:cs="宋体"/>
                <w:kern w:val="0"/>
                <w:szCs w:val="21"/>
              </w:rPr>
            </w:pPr>
            <w:r>
              <w:rPr>
                <w:rFonts w:ascii="宋体" w:eastAsia="宋体" w:hAnsi="宋体" w:cs="宋体"/>
                <w:kern w:val="0"/>
                <w:szCs w:val="21"/>
              </w:rPr>
              <w:t>熟悉生产管理的基本知识。</w:t>
            </w:r>
          </w:p>
        </w:tc>
      </w:tr>
      <w:tr w:rsidR="0033031F" w14:paraId="47B542B4" w14:textId="77777777">
        <w:trPr>
          <w:trHeight w:val="454"/>
        </w:trPr>
        <w:tc>
          <w:tcPr>
            <w:tcW w:w="669" w:type="dxa"/>
            <w:vAlign w:val="center"/>
          </w:tcPr>
          <w:p w14:paraId="2737004F"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131" w:type="dxa"/>
            <w:vAlign w:val="center"/>
          </w:tcPr>
          <w:p w14:paraId="04139FAF"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岗位知识</w:t>
            </w:r>
          </w:p>
        </w:tc>
        <w:tc>
          <w:tcPr>
            <w:tcW w:w="6489" w:type="dxa"/>
          </w:tcPr>
          <w:p w14:paraId="7FE1ACE6" w14:textId="77777777" w:rsidR="0033031F" w:rsidRDefault="00085C2D">
            <w:pPr>
              <w:pStyle w:val="ad"/>
              <w:numPr>
                <w:ilvl w:val="0"/>
                <w:numId w:val="13"/>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熟悉质量管理的相关规定。</w:t>
            </w:r>
          </w:p>
          <w:p w14:paraId="0FB2F9D4" w14:textId="77777777" w:rsidR="0033031F" w:rsidRDefault="00085C2D">
            <w:pPr>
              <w:pStyle w:val="ad"/>
              <w:numPr>
                <w:ilvl w:val="0"/>
                <w:numId w:val="13"/>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掌握预制构件质量检验计划的内容和编制方法。</w:t>
            </w:r>
          </w:p>
          <w:p w14:paraId="602700AC" w14:textId="77777777" w:rsidR="0033031F" w:rsidRDefault="00085C2D">
            <w:pPr>
              <w:pStyle w:val="ad"/>
              <w:numPr>
                <w:ilvl w:val="0"/>
                <w:numId w:val="13"/>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lastRenderedPageBreak/>
              <w:t>掌握质量检测计量器具的使用方法。</w:t>
            </w:r>
          </w:p>
          <w:p w14:paraId="5351AB56" w14:textId="77777777" w:rsidR="0033031F" w:rsidRDefault="00085C2D">
            <w:pPr>
              <w:pStyle w:val="ad"/>
              <w:numPr>
                <w:ilvl w:val="0"/>
                <w:numId w:val="13"/>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掌握预制构件生产材料、工序及成品质量检验的内容、方法和标准。</w:t>
            </w:r>
          </w:p>
          <w:p w14:paraId="7F26EECF" w14:textId="77777777" w:rsidR="0033031F" w:rsidRDefault="00085C2D">
            <w:pPr>
              <w:pStyle w:val="ad"/>
              <w:numPr>
                <w:ilvl w:val="0"/>
                <w:numId w:val="13"/>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熟悉预制构件生产的工艺流程。</w:t>
            </w:r>
          </w:p>
          <w:p w14:paraId="13A482F9" w14:textId="77777777" w:rsidR="0033031F" w:rsidRDefault="00085C2D">
            <w:pPr>
              <w:pStyle w:val="ad"/>
              <w:numPr>
                <w:ilvl w:val="0"/>
                <w:numId w:val="13"/>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掌握预制构件质量问题的分析、处理及预防方法。</w:t>
            </w:r>
          </w:p>
          <w:p w14:paraId="29414308" w14:textId="77777777" w:rsidR="0033031F" w:rsidRDefault="00085C2D">
            <w:pPr>
              <w:pStyle w:val="ad"/>
              <w:numPr>
                <w:ilvl w:val="0"/>
                <w:numId w:val="13"/>
              </w:numPr>
              <w:tabs>
                <w:tab w:val="left" w:pos="641"/>
              </w:tabs>
              <w:ind w:left="0" w:firstLineChars="0" w:firstLine="0"/>
              <w:rPr>
                <w:rFonts w:ascii="宋体" w:eastAsia="宋体" w:hAnsi="宋体" w:cs="宋体"/>
                <w:kern w:val="0"/>
                <w:szCs w:val="21"/>
              </w:rPr>
            </w:pPr>
            <w:r>
              <w:rPr>
                <w:rFonts w:ascii="宋体" w:eastAsia="宋体" w:hAnsi="宋体" w:cs="宋体" w:hint="eastAsia"/>
                <w:kern w:val="0"/>
                <w:szCs w:val="21"/>
              </w:rPr>
              <w:t>了解质量管理信息化应用的相关知识。</w:t>
            </w:r>
          </w:p>
        </w:tc>
      </w:tr>
    </w:tbl>
    <w:p w14:paraId="0FCCC118" w14:textId="77777777" w:rsidR="0033031F" w:rsidRDefault="00085C2D">
      <w:pPr>
        <w:pStyle w:val="2"/>
        <w:spacing w:line="240" w:lineRule="auto"/>
        <w:ind w:left="0" w:firstLine="0"/>
      </w:pPr>
      <w:bookmarkStart w:id="37" w:name="_Toc87366864"/>
      <w:r>
        <w:rPr>
          <w:rFonts w:hint="eastAsia"/>
        </w:rPr>
        <w:lastRenderedPageBreak/>
        <w:t>构件质量检验员</w:t>
      </w:r>
      <w:r>
        <w:rPr>
          <w:rFonts w:ascii="Times New Roman" w:hAnsi="Times New Roman" w:cs="Times New Roman" w:hint="eastAsia"/>
        </w:rPr>
        <w:t>（装配式钢结构）</w:t>
      </w:r>
      <w:bookmarkEnd w:id="37"/>
    </w:p>
    <w:p w14:paraId="3D18770F" w14:textId="77777777" w:rsidR="0033031F" w:rsidRDefault="00085C2D">
      <w:pPr>
        <w:pStyle w:val="3"/>
        <w:spacing w:line="240" w:lineRule="auto"/>
        <w:ind w:left="0" w:firstLine="0"/>
        <w:jc w:val="left"/>
      </w:pPr>
      <w:bookmarkStart w:id="38" w:name="_Toc87366865"/>
      <w:r>
        <w:rPr>
          <w:rFonts w:ascii="Times New Roman" w:hAnsi="Times New Roman" w:cs="Times New Roman" w:hint="eastAsia"/>
          <w:b w:val="0"/>
          <w:bCs w:val="0"/>
        </w:rPr>
        <w:t>构件质量检验员（装配式钢结构）的工作职责</w:t>
      </w:r>
      <w:proofErr w:type="gramStart"/>
      <w:r>
        <w:rPr>
          <w:rFonts w:ascii="Times New Roman" w:hAnsi="Times New Roman" w:cs="Times New Roman" w:hint="eastAsia"/>
          <w:b w:val="0"/>
          <w:bCs w:val="0"/>
        </w:rPr>
        <w:t>宜符合表</w:t>
      </w:r>
      <w:proofErr w:type="gramEnd"/>
      <w:r>
        <w:rPr>
          <w:rFonts w:ascii="Times New Roman" w:hAnsi="Times New Roman" w:cs="Times New Roman" w:hint="eastAsia"/>
          <w:b w:val="0"/>
          <w:bCs w:val="0"/>
        </w:rPr>
        <w:t>3.5.1</w:t>
      </w:r>
      <w:r>
        <w:rPr>
          <w:rFonts w:ascii="Times New Roman" w:hAnsi="Times New Roman" w:cs="Times New Roman" w:hint="eastAsia"/>
          <w:b w:val="0"/>
          <w:bCs w:val="0"/>
        </w:rPr>
        <w:t>的规定。</w:t>
      </w:r>
      <w:bookmarkEnd w:id="38"/>
    </w:p>
    <w:p w14:paraId="6E9C3CE8" w14:textId="77777777" w:rsidR="0033031F" w:rsidRDefault="00085C2D">
      <w:pPr>
        <w:jc w:val="center"/>
        <w:rPr>
          <w:b/>
          <w:szCs w:val="21"/>
        </w:rPr>
      </w:pPr>
      <w:r>
        <w:rPr>
          <w:b/>
          <w:szCs w:val="21"/>
        </w:rPr>
        <w:t>表</w:t>
      </w:r>
      <w:r>
        <w:rPr>
          <w:rFonts w:ascii="Times New Roman" w:hAnsi="Times New Roman" w:cs="Times New Roman" w:hint="eastAsia"/>
          <w:b/>
        </w:rPr>
        <w:t>3</w:t>
      </w:r>
      <w:r>
        <w:rPr>
          <w:rFonts w:ascii="Times New Roman" w:hAnsi="Times New Roman" w:cs="Times New Roman"/>
          <w:b/>
        </w:rPr>
        <w:t>.</w:t>
      </w:r>
      <w:r>
        <w:rPr>
          <w:rFonts w:ascii="Times New Roman" w:hAnsi="Times New Roman" w:cs="Times New Roman" w:hint="eastAsia"/>
          <w:b/>
        </w:rPr>
        <w:t>5</w:t>
      </w:r>
      <w:r>
        <w:rPr>
          <w:rFonts w:ascii="Times New Roman" w:hAnsi="Times New Roman" w:cs="Times New Roman"/>
          <w:b/>
        </w:rPr>
        <w:t>.</w:t>
      </w:r>
      <w:r>
        <w:rPr>
          <w:rFonts w:ascii="Times New Roman" w:hAnsi="Times New Roman" w:cs="Times New Roman" w:hint="eastAsia"/>
          <w:b/>
        </w:rPr>
        <w:t xml:space="preserve">1  </w:t>
      </w:r>
      <w:r>
        <w:rPr>
          <w:rFonts w:hint="eastAsia"/>
          <w:b/>
          <w:szCs w:val="21"/>
        </w:rPr>
        <w:t>构件质量检验员</w:t>
      </w:r>
      <w:r>
        <w:rPr>
          <w:rFonts w:ascii="Times New Roman" w:hAnsi="Times New Roman" w:cs="Times New Roman" w:hint="eastAsia"/>
          <w:b/>
          <w:bCs/>
        </w:rPr>
        <w:t>（装配式钢结构）</w:t>
      </w:r>
      <w:r>
        <w:rPr>
          <w:rFonts w:hint="eastAsia"/>
          <w:b/>
          <w:szCs w:val="21"/>
        </w:rPr>
        <w:t>的工作职责</w:t>
      </w:r>
    </w:p>
    <w:tbl>
      <w:tblPr>
        <w:tblStyle w:val="a8"/>
        <w:tblW w:w="8289" w:type="dxa"/>
        <w:tblInd w:w="120" w:type="dxa"/>
        <w:tblLayout w:type="fixed"/>
        <w:tblLook w:val="04A0" w:firstRow="1" w:lastRow="0" w:firstColumn="1" w:lastColumn="0" w:noHBand="0" w:noVBand="1"/>
      </w:tblPr>
      <w:tblGrid>
        <w:gridCol w:w="665"/>
        <w:gridCol w:w="1135"/>
        <w:gridCol w:w="6489"/>
      </w:tblGrid>
      <w:tr w:rsidR="0033031F" w14:paraId="3AA81DA3" w14:textId="77777777">
        <w:trPr>
          <w:trHeight w:val="317"/>
        </w:trPr>
        <w:tc>
          <w:tcPr>
            <w:tcW w:w="665" w:type="dxa"/>
            <w:vAlign w:val="center"/>
          </w:tcPr>
          <w:p w14:paraId="7AD994E7"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项次</w:t>
            </w:r>
          </w:p>
        </w:tc>
        <w:tc>
          <w:tcPr>
            <w:tcW w:w="1135" w:type="dxa"/>
            <w:vAlign w:val="center"/>
          </w:tcPr>
          <w:p w14:paraId="08324F3E"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分类</w:t>
            </w:r>
          </w:p>
        </w:tc>
        <w:tc>
          <w:tcPr>
            <w:tcW w:w="6489" w:type="dxa"/>
            <w:vAlign w:val="center"/>
          </w:tcPr>
          <w:p w14:paraId="0D16B19A"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主要工作职责</w:t>
            </w:r>
          </w:p>
        </w:tc>
      </w:tr>
      <w:tr w:rsidR="0033031F" w14:paraId="1A8F43CF" w14:textId="77777777">
        <w:trPr>
          <w:trHeight w:val="501"/>
        </w:trPr>
        <w:tc>
          <w:tcPr>
            <w:tcW w:w="665" w:type="dxa"/>
            <w:vAlign w:val="center"/>
          </w:tcPr>
          <w:p w14:paraId="5E85D4FF"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1</w:t>
            </w:r>
          </w:p>
        </w:tc>
        <w:tc>
          <w:tcPr>
            <w:tcW w:w="1135" w:type="dxa"/>
            <w:vAlign w:val="center"/>
          </w:tcPr>
          <w:p w14:paraId="4F493239" w14:textId="77777777" w:rsidR="0033031F" w:rsidRDefault="00085C2D">
            <w:pPr>
              <w:jc w:val="center"/>
              <w:rPr>
                <w:rFonts w:ascii="Calibri" w:eastAsia="宋体" w:hAnsi="Calibri" w:cs="Times New Roman"/>
                <w:kern w:val="0"/>
                <w:szCs w:val="21"/>
              </w:rPr>
            </w:pPr>
            <w:r>
              <w:rPr>
                <w:rFonts w:ascii="宋体" w:hAnsi="宋体" w:cs="宋体" w:hint="eastAsia"/>
                <w:kern w:val="0"/>
                <w:szCs w:val="21"/>
              </w:rPr>
              <w:t>质量检验计划</w:t>
            </w:r>
          </w:p>
        </w:tc>
        <w:tc>
          <w:tcPr>
            <w:tcW w:w="6489" w:type="dxa"/>
            <w:vAlign w:val="center"/>
          </w:tcPr>
          <w:p w14:paraId="46188AA6" w14:textId="77777777" w:rsidR="0033031F" w:rsidRDefault="00085C2D">
            <w:pPr>
              <w:pStyle w:val="ad"/>
              <w:numPr>
                <w:ilvl w:val="0"/>
                <w:numId w:val="14"/>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参与制定钢构件质量检验制度。</w:t>
            </w:r>
          </w:p>
          <w:p w14:paraId="368BE942" w14:textId="77777777" w:rsidR="0033031F" w:rsidRDefault="00085C2D">
            <w:pPr>
              <w:pStyle w:val="ad"/>
              <w:numPr>
                <w:ilvl w:val="0"/>
                <w:numId w:val="14"/>
              </w:numPr>
              <w:tabs>
                <w:tab w:val="left" w:pos="534"/>
              </w:tabs>
              <w:snapToGrid w:val="0"/>
              <w:spacing w:line="276" w:lineRule="auto"/>
              <w:ind w:left="0" w:firstLineChars="0" w:firstLine="0"/>
              <w:jc w:val="left"/>
              <w:rPr>
                <w:rFonts w:ascii="宋体" w:hAnsi="宋体" w:cs="宋体"/>
                <w:kern w:val="0"/>
                <w:szCs w:val="21"/>
              </w:rPr>
            </w:pPr>
            <w:r>
              <w:rPr>
                <w:rFonts w:ascii="宋体" w:hAnsi="宋体" w:cs="宋体" w:hint="eastAsia"/>
                <w:kern w:val="0"/>
                <w:szCs w:val="21"/>
              </w:rPr>
              <w:t>参与编制钢构件工序质量检验计划和标准。</w:t>
            </w:r>
          </w:p>
          <w:p w14:paraId="3080527C" w14:textId="77777777" w:rsidR="0033031F" w:rsidRDefault="00085C2D">
            <w:pPr>
              <w:pStyle w:val="ad"/>
              <w:numPr>
                <w:ilvl w:val="0"/>
                <w:numId w:val="14"/>
              </w:numPr>
              <w:tabs>
                <w:tab w:val="left" w:pos="534"/>
              </w:tabs>
              <w:snapToGrid w:val="0"/>
              <w:spacing w:line="276" w:lineRule="auto"/>
              <w:ind w:left="0" w:firstLineChars="0" w:firstLine="0"/>
              <w:jc w:val="left"/>
              <w:rPr>
                <w:rFonts w:ascii="宋体" w:hAnsi="宋体" w:cs="宋体"/>
                <w:kern w:val="0"/>
                <w:szCs w:val="21"/>
              </w:rPr>
            </w:pPr>
            <w:r>
              <w:rPr>
                <w:rFonts w:ascii="宋体" w:hAnsi="宋体" w:cs="宋体" w:hint="eastAsia"/>
                <w:kern w:val="0"/>
                <w:szCs w:val="21"/>
              </w:rPr>
              <w:t>参与编制钢构件成品质量检验计划和标准。</w:t>
            </w:r>
          </w:p>
          <w:p w14:paraId="45E919CA" w14:textId="77777777" w:rsidR="0033031F" w:rsidRDefault="00085C2D">
            <w:pPr>
              <w:pStyle w:val="ad"/>
              <w:numPr>
                <w:ilvl w:val="0"/>
                <w:numId w:val="14"/>
              </w:numPr>
              <w:tabs>
                <w:tab w:val="left" w:pos="534"/>
              </w:tabs>
              <w:snapToGrid w:val="0"/>
              <w:spacing w:line="276" w:lineRule="auto"/>
              <w:ind w:left="0" w:firstLineChars="0" w:firstLine="0"/>
              <w:jc w:val="left"/>
              <w:rPr>
                <w:rFonts w:ascii="宋体" w:hAnsi="宋体" w:cs="宋体"/>
                <w:kern w:val="0"/>
                <w:szCs w:val="21"/>
              </w:rPr>
            </w:pPr>
            <w:r>
              <w:rPr>
                <w:rFonts w:ascii="宋体" w:hAnsi="宋体" w:cs="宋体" w:hint="eastAsia"/>
                <w:kern w:val="0"/>
                <w:szCs w:val="21"/>
              </w:rPr>
              <w:t>负责钢构件工序质量检验和成品质量检验的交底与培训。</w:t>
            </w:r>
          </w:p>
        </w:tc>
      </w:tr>
      <w:tr w:rsidR="0033031F" w14:paraId="691D8650" w14:textId="77777777">
        <w:trPr>
          <w:trHeight w:val="567"/>
        </w:trPr>
        <w:tc>
          <w:tcPr>
            <w:tcW w:w="665" w:type="dxa"/>
            <w:vAlign w:val="center"/>
          </w:tcPr>
          <w:p w14:paraId="0529257C"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kern w:val="0"/>
                <w:szCs w:val="21"/>
              </w:rPr>
              <w:t>2</w:t>
            </w:r>
          </w:p>
        </w:tc>
        <w:tc>
          <w:tcPr>
            <w:tcW w:w="1135" w:type="dxa"/>
            <w:vAlign w:val="center"/>
          </w:tcPr>
          <w:p w14:paraId="168FABE3" w14:textId="77777777" w:rsidR="0033031F" w:rsidRDefault="00085C2D">
            <w:pPr>
              <w:jc w:val="center"/>
              <w:rPr>
                <w:rFonts w:ascii="Calibri" w:eastAsia="宋体" w:hAnsi="Calibri" w:cs="Times New Roman"/>
                <w:kern w:val="0"/>
                <w:szCs w:val="21"/>
              </w:rPr>
            </w:pPr>
            <w:r>
              <w:rPr>
                <w:rFonts w:ascii="宋体" w:hAnsi="宋体" w:cs="宋体" w:hint="eastAsia"/>
                <w:kern w:val="0"/>
                <w:szCs w:val="21"/>
              </w:rPr>
              <w:t>原材料质量检验</w:t>
            </w:r>
          </w:p>
        </w:tc>
        <w:tc>
          <w:tcPr>
            <w:tcW w:w="6489" w:type="dxa"/>
            <w:vAlign w:val="center"/>
          </w:tcPr>
          <w:p w14:paraId="20C1F2E4" w14:textId="77777777" w:rsidR="0033031F" w:rsidRDefault="00085C2D">
            <w:pPr>
              <w:pStyle w:val="ad"/>
              <w:numPr>
                <w:ilvl w:val="0"/>
                <w:numId w:val="14"/>
              </w:numPr>
              <w:tabs>
                <w:tab w:val="left" w:pos="534"/>
              </w:tabs>
              <w:snapToGrid w:val="0"/>
              <w:spacing w:line="276" w:lineRule="auto"/>
              <w:ind w:left="0" w:firstLineChars="0" w:firstLine="0"/>
              <w:jc w:val="left"/>
              <w:rPr>
                <w:rFonts w:ascii="宋体" w:hAnsi="宋体" w:cs="宋体"/>
                <w:kern w:val="0"/>
                <w:szCs w:val="21"/>
              </w:rPr>
            </w:pPr>
            <w:r>
              <w:rPr>
                <w:rFonts w:ascii="宋体" w:hAnsi="宋体" w:cs="宋体" w:hint="eastAsia"/>
                <w:kern w:val="0"/>
                <w:szCs w:val="21"/>
              </w:rPr>
              <w:t>负责钢材、焊接材料等的进场验收。</w:t>
            </w:r>
          </w:p>
          <w:p w14:paraId="4B8FDCFC" w14:textId="77777777" w:rsidR="0033031F" w:rsidRDefault="00085C2D">
            <w:pPr>
              <w:pStyle w:val="ad"/>
              <w:numPr>
                <w:ilvl w:val="0"/>
                <w:numId w:val="14"/>
              </w:numPr>
              <w:tabs>
                <w:tab w:val="left" w:pos="534"/>
              </w:tabs>
              <w:snapToGrid w:val="0"/>
              <w:spacing w:line="276" w:lineRule="auto"/>
              <w:ind w:left="0" w:firstLineChars="0" w:firstLine="0"/>
              <w:jc w:val="left"/>
              <w:rPr>
                <w:rFonts w:ascii="宋体" w:hAnsi="宋体" w:cs="宋体"/>
                <w:kern w:val="0"/>
                <w:szCs w:val="21"/>
              </w:rPr>
            </w:pPr>
            <w:r>
              <w:rPr>
                <w:rFonts w:ascii="宋体" w:hAnsi="宋体" w:cs="宋体" w:hint="eastAsia"/>
                <w:kern w:val="0"/>
                <w:szCs w:val="21"/>
              </w:rPr>
              <w:t xml:space="preserve">负责委托检测机构对原材料的性能进行抽样复验。 </w:t>
            </w:r>
          </w:p>
        </w:tc>
      </w:tr>
      <w:tr w:rsidR="0033031F" w14:paraId="210B9DE2" w14:textId="77777777">
        <w:trPr>
          <w:trHeight w:val="1321"/>
        </w:trPr>
        <w:tc>
          <w:tcPr>
            <w:tcW w:w="665" w:type="dxa"/>
            <w:vAlign w:val="center"/>
          </w:tcPr>
          <w:p w14:paraId="2CB691F1"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3</w:t>
            </w:r>
          </w:p>
        </w:tc>
        <w:tc>
          <w:tcPr>
            <w:tcW w:w="1135" w:type="dxa"/>
            <w:vAlign w:val="center"/>
          </w:tcPr>
          <w:p w14:paraId="73098D16" w14:textId="77777777" w:rsidR="0033031F" w:rsidRDefault="00085C2D">
            <w:pPr>
              <w:jc w:val="center"/>
              <w:rPr>
                <w:rFonts w:ascii="Calibri" w:eastAsia="宋体" w:hAnsi="Calibri" w:cs="Times New Roman"/>
                <w:kern w:val="0"/>
                <w:szCs w:val="21"/>
              </w:rPr>
            </w:pPr>
            <w:r>
              <w:rPr>
                <w:rFonts w:ascii="宋体" w:hAnsi="宋体" w:cs="宋体" w:hint="eastAsia"/>
                <w:kern w:val="0"/>
                <w:szCs w:val="21"/>
              </w:rPr>
              <w:t>工序质量检验</w:t>
            </w:r>
          </w:p>
        </w:tc>
        <w:tc>
          <w:tcPr>
            <w:tcW w:w="6489" w:type="dxa"/>
            <w:vAlign w:val="center"/>
          </w:tcPr>
          <w:p w14:paraId="50766A38" w14:textId="77777777" w:rsidR="0033031F" w:rsidRDefault="00085C2D">
            <w:pPr>
              <w:pStyle w:val="ad"/>
              <w:numPr>
                <w:ilvl w:val="0"/>
                <w:numId w:val="14"/>
              </w:numPr>
              <w:tabs>
                <w:tab w:val="left" w:pos="534"/>
              </w:tabs>
              <w:snapToGrid w:val="0"/>
              <w:spacing w:line="276" w:lineRule="auto"/>
              <w:ind w:left="0" w:firstLineChars="0" w:firstLine="0"/>
              <w:jc w:val="left"/>
              <w:rPr>
                <w:rFonts w:ascii="宋体" w:hAnsi="宋体" w:cs="宋体"/>
                <w:kern w:val="0"/>
                <w:szCs w:val="21"/>
              </w:rPr>
            </w:pPr>
            <w:r>
              <w:rPr>
                <w:rFonts w:ascii="宋体" w:hAnsi="宋体" w:cs="宋体" w:hint="eastAsia"/>
                <w:kern w:val="0"/>
                <w:szCs w:val="21"/>
              </w:rPr>
              <w:t>负责焊接、紧固件连接、零件及部件加工、构件组装及加工、构件预拼装、涂装等构件生产工序的质量检验。</w:t>
            </w:r>
          </w:p>
          <w:p w14:paraId="69D5CF77" w14:textId="77777777" w:rsidR="0033031F" w:rsidRDefault="00085C2D">
            <w:pPr>
              <w:pStyle w:val="ad"/>
              <w:numPr>
                <w:ilvl w:val="0"/>
                <w:numId w:val="14"/>
              </w:numPr>
              <w:tabs>
                <w:tab w:val="left" w:pos="534"/>
                <w:tab w:val="left" w:pos="605"/>
              </w:tabs>
              <w:snapToGrid w:val="0"/>
              <w:spacing w:line="276" w:lineRule="auto"/>
              <w:ind w:left="0" w:firstLineChars="0" w:firstLine="0"/>
              <w:jc w:val="left"/>
              <w:rPr>
                <w:rFonts w:ascii="宋体" w:hAnsi="宋体" w:cs="宋体"/>
                <w:kern w:val="0"/>
                <w:szCs w:val="21"/>
              </w:rPr>
            </w:pPr>
            <w:r>
              <w:rPr>
                <w:rFonts w:ascii="宋体" w:hAnsi="宋体" w:cs="宋体" w:hint="eastAsia"/>
                <w:kern w:val="0"/>
                <w:szCs w:val="21"/>
              </w:rPr>
              <w:t>负责组织检测机构对焊接质量进行无损检测。</w:t>
            </w:r>
          </w:p>
          <w:p w14:paraId="4A85025D" w14:textId="77777777" w:rsidR="0033031F" w:rsidRDefault="00085C2D">
            <w:pPr>
              <w:pStyle w:val="ad"/>
              <w:numPr>
                <w:ilvl w:val="0"/>
                <w:numId w:val="14"/>
              </w:numPr>
              <w:tabs>
                <w:tab w:val="left" w:pos="534"/>
              </w:tabs>
              <w:snapToGrid w:val="0"/>
              <w:spacing w:line="276" w:lineRule="auto"/>
              <w:ind w:left="0" w:firstLineChars="0" w:firstLine="0"/>
              <w:jc w:val="left"/>
              <w:rPr>
                <w:rFonts w:ascii="宋体" w:hAnsi="宋体" w:cs="宋体"/>
                <w:kern w:val="0"/>
                <w:szCs w:val="21"/>
              </w:rPr>
            </w:pPr>
            <w:r>
              <w:rPr>
                <w:rFonts w:ascii="宋体" w:hAnsi="宋体" w:cs="宋体" w:hint="eastAsia"/>
                <w:kern w:val="0"/>
                <w:szCs w:val="21"/>
              </w:rPr>
              <w:t>参与隐蔽工程质量验收。</w:t>
            </w:r>
          </w:p>
          <w:p w14:paraId="6BB88678" w14:textId="77777777" w:rsidR="0033031F" w:rsidRDefault="00085C2D">
            <w:pPr>
              <w:pStyle w:val="ad"/>
              <w:numPr>
                <w:ilvl w:val="0"/>
                <w:numId w:val="14"/>
              </w:numPr>
              <w:tabs>
                <w:tab w:val="left" w:pos="600"/>
                <w:tab w:val="left" w:pos="636"/>
              </w:tabs>
              <w:ind w:left="0" w:firstLineChars="0" w:firstLine="0"/>
              <w:rPr>
                <w:rFonts w:ascii="宋体" w:hAnsi="宋体" w:cs="宋体"/>
                <w:kern w:val="0"/>
                <w:szCs w:val="21"/>
              </w:rPr>
            </w:pPr>
            <w:r>
              <w:rPr>
                <w:rFonts w:ascii="宋体" w:hAnsi="宋体" w:cs="宋体" w:hint="eastAsia"/>
                <w:kern w:val="0"/>
                <w:szCs w:val="21"/>
              </w:rPr>
              <w:t>参与工序质量问题的分析和处理。</w:t>
            </w:r>
          </w:p>
        </w:tc>
      </w:tr>
      <w:tr w:rsidR="0033031F" w14:paraId="42FE68BD" w14:textId="77777777">
        <w:trPr>
          <w:trHeight w:val="501"/>
        </w:trPr>
        <w:tc>
          <w:tcPr>
            <w:tcW w:w="665" w:type="dxa"/>
            <w:vAlign w:val="center"/>
          </w:tcPr>
          <w:p w14:paraId="55B4BD58"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4</w:t>
            </w:r>
          </w:p>
        </w:tc>
        <w:tc>
          <w:tcPr>
            <w:tcW w:w="1135" w:type="dxa"/>
            <w:vAlign w:val="center"/>
          </w:tcPr>
          <w:p w14:paraId="11D0B56F" w14:textId="77777777" w:rsidR="0033031F" w:rsidRDefault="00085C2D">
            <w:pPr>
              <w:jc w:val="center"/>
              <w:rPr>
                <w:rFonts w:ascii="Calibri" w:eastAsia="宋体" w:hAnsi="Calibri" w:cs="Times New Roman"/>
                <w:kern w:val="0"/>
                <w:szCs w:val="21"/>
              </w:rPr>
            </w:pPr>
            <w:r>
              <w:rPr>
                <w:rFonts w:ascii="宋体" w:hAnsi="宋体" w:cs="宋体" w:hint="eastAsia"/>
                <w:kern w:val="0"/>
                <w:szCs w:val="21"/>
              </w:rPr>
              <w:t>成品质量检验</w:t>
            </w:r>
          </w:p>
        </w:tc>
        <w:tc>
          <w:tcPr>
            <w:tcW w:w="6489" w:type="dxa"/>
            <w:vAlign w:val="center"/>
          </w:tcPr>
          <w:p w14:paraId="0ECD1C59" w14:textId="77777777" w:rsidR="0033031F" w:rsidRDefault="00085C2D">
            <w:pPr>
              <w:pStyle w:val="ad"/>
              <w:numPr>
                <w:ilvl w:val="0"/>
                <w:numId w:val="14"/>
              </w:numPr>
              <w:tabs>
                <w:tab w:val="left" w:pos="600"/>
                <w:tab w:val="left" w:pos="636"/>
              </w:tabs>
              <w:ind w:left="0" w:firstLineChars="0" w:firstLine="0"/>
              <w:rPr>
                <w:rFonts w:ascii="宋体" w:hAnsi="宋体" w:cs="宋体"/>
                <w:kern w:val="0"/>
                <w:szCs w:val="21"/>
              </w:rPr>
            </w:pPr>
            <w:r>
              <w:rPr>
                <w:rFonts w:ascii="宋体" w:hAnsi="宋体" w:cs="宋体" w:hint="eastAsia"/>
                <w:kern w:val="0"/>
                <w:szCs w:val="21"/>
              </w:rPr>
              <w:t>负责钢构件成品的质量检验。</w:t>
            </w:r>
          </w:p>
          <w:p w14:paraId="6DC53E92" w14:textId="77777777" w:rsidR="0033031F" w:rsidRDefault="00085C2D">
            <w:pPr>
              <w:pStyle w:val="ad"/>
              <w:numPr>
                <w:ilvl w:val="0"/>
                <w:numId w:val="14"/>
              </w:numPr>
              <w:tabs>
                <w:tab w:val="left" w:pos="600"/>
                <w:tab w:val="left" w:pos="636"/>
              </w:tabs>
              <w:ind w:left="0" w:firstLineChars="0" w:firstLine="0"/>
              <w:rPr>
                <w:rFonts w:ascii="宋体" w:hAnsi="宋体" w:cs="宋体"/>
                <w:kern w:val="0"/>
                <w:szCs w:val="21"/>
              </w:rPr>
            </w:pPr>
            <w:r>
              <w:rPr>
                <w:rFonts w:ascii="宋体" w:hAnsi="宋体" w:cs="宋体" w:hint="eastAsia"/>
                <w:kern w:val="0"/>
                <w:szCs w:val="21"/>
              </w:rPr>
              <w:t>参与钢构件成品质量问题的分析和处理。</w:t>
            </w:r>
          </w:p>
        </w:tc>
      </w:tr>
      <w:tr w:rsidR="0033031F" w14:paraId="4F7522E6" w14:textId="77777777">
        <w:trPr>
          <w:trHeight w:val="477"/>
        </w:trPr>
        <w:tc>
          <w:tcPr>
            <w:tcW w:w="665" w:type="dxa"/>
            <w:vAlign w:val="center"/>
          </w:tcPr>
          <w:p w14:paraId="350504AF"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5</w:t>
            </w:r>
          </w:p>
        </w:tc>
        <w:tc>
          <w:tcPr>
            <w:tcW w:w="1135" w:type="dxa"/>
            <w:vAlign w:val="center"/>
          </w:tcPr>
          <w:p w14:paraId="1C91883D" w14:textId="77777777" w:rsidR="0033031F" w:rsidRDefault="00085C2D">
            <w:pPr>
              <w:jc w:val="center"/>
              <w:rPr>
                <w:rFonts w:ascii="Calibri" w:eastAsia="宋体" w:hAnsi="Calibri" w:cs="Times New Roman"/>
                <w:kern w:val="0"/>
                <w:szCs w:val="21"/>
              </w:rPr>
            </w:pPr>
            <w:r>
              <w:rPr>
                <w:rFonts w:ascii="宋体" w:hAnsi="宋体" w:cs="宋体" w:hint="eastAsia"/>
                <w:kern w:val="0"/>
                <w:szCs w:val="21"/>
              </w:rPr>
              <w:t>检验资料管理</w:t>
            </w:r>
          </w:p>
        </w:tc>
        <w:tc>
          <w:tcPr>
            <w:tcW w:w="6489" w:type="dxa"/>
            <w:vAlign w:val="center"/>
          </w:tcPr>
          <w:p w14:paraId="16245DC3" w14:textId="77777777" w:rsidR="0033031F" w:rsidRDefault="00085C2D">
            <w:pPr>
              <w:pStyle w:val="ad"/>
              <w:numPr>
                <w:ilvl w:val="0"/>
                <w:numId w:val="14"/>
              </w:numPr>
              <w:tabs>
                <w:tab w:val="left" w:pos="600"/>
                <w:tab w:val="left" w:pos="636"/>
              </w:tabs>
              <w:ind w:left="0" w:firstLineChars="0" w:firstLine="0"/>
              <w:rPr>
                <w:rFonts w:ascii="宋体" w:hAnsi="宋体" w:cs="宋体"/>
                <w:kern w:val="0"/>
                <w:szCs w:val="21"/>
              </w:rPr>
            </w:pPr>
            <w:r>
              <w:rPr>
                <w:rFonts w:ascii="宋体" w:hAnsi="宋体" w:cs="宋体" w:hint="eastAsia"/>
                <w:kern w:val="0"/>
                <w:szCs w:val="21"/>
              </w:rPr>
              <w:t>负责质量检验资料的编制、汇总、整理和移交。</w:t>
            </w:r>
          </w:p>
          <w:p w14:paraId="0C2DADE7" w14:textId="77777777" w:rsidR="0033031F" w:rsidRDefault="00085C2D">
            <w:pPr>
              <w:pStyle w:val="ad"/>
              <w:numPr>
                <w:ilvl w:val="0"/>
                <w:numId w:val="14"/>
              </w:numPr>
              <w:tabs>
                <w:tab w:val="left" w:pos="600"/>
                <w:tab w:val="left" w:pos="636"/>
              </w:tabs>
              <w:ind w:left="0" w:firstLineChars="0" w:firstLine="0"/>
              <w:rPr>
                <w:rFonts w:ascii="宋体" w:hAnsi="宋体" w:cs="宋体"/>
                <w:kern w:val="0"/>
                <w:szCs w:val="21"/>
              </w:rPr>
            </w:pPr>
            <w:r>
              <w:rPr>
                <w:rFonts w:ascii="宋体" w:hAnsi="宋体" w:cs="宋体" w:hint="eastAsia"/>
                <w:kern w:val="0"/>
                <w:szCs w:val="21"/>
              </w:rPr>
              <w:t>负责质量检验的信息化管理。</w:t>
            </w:r>
          </w:p>
        </w:tc>
      </w:tr>
    </w:tbl>
    <w:p w14:paraId="5BC8C34B" w14:textId="77777777" w:rsidR="0033031F" w:rsidRDefault="00085C2D">
      <w:pPr>
        <w:pStyle w:val="3"/>
        <w:spacing w:line="240" w:lineRule="auto"/>
        <w:ind w:left="0" w:firstLine="0"/>
        <w:jc w:val="left"/>
      </w:pPr>
      <w:bookmarkStart w:id="39" w:name="_Toc87366866"/>
      <w:r>
        <w:rPr>
          <w:rFonts w:ascii="Times New Roman" w:hAnsi="Times New Roman" w:cs="Times New Roman" w:hint="eastAsia"/>
          <w:b w:val="0"/>
          <w:bCs w:val="0"/>
        </w:rPr>
        <w:t>构件质量检验员</w:t>
      </w:r>
      <w:r>
        <w:rPr>
          <w:rFonts w:ascii="Times New Roman" w:hAnsi="Times New Roman" w:cs="Times New Roman" w:hint="eastAsia"/>
          <w:b w:val="0"/>
          <w:bCs w:val="0"/>
        </w:rPr>
        <w:t>(</w:t>
      </w:r>
      <w:r>
        <w:rPr>
          <w:rFonts w:ascii="Times New Roman" w:hAnsi="Times New Roman" w:cs="Times New Roman" w:hint="eastAsia"/>
          <w:b w:val="0"/>
          <w:bCs w:val="0"/>
        </w:rPr>
        <w:t>装配式钢结构）应具备表</w:t>
      </w:r>
      <w:r>
        <w:rPr>
          <w:rFonts w:ascii="Times New Roman" w:hAnsi="Times New Roman" w:cs="Times New Roman" w:hint="eastAsia"/>
          <w:b w:val="0"/>
          <w:bCs w:val="0"/>
        </w:rPr>
        <w:t>3.5.2</w:t>
      </w:r>
      <w:r>
        <w:rPr>
          <w:rFonts w:ascii="Times New Roman" w:hAnsi="Times New Roman" w:cs="Times New Roman" w:hint="eastAsia"/>
          <w:b w:val="0"/>
          <w:bCs w:val="0"/>
        </w:rPr>
        <w:t>规定的专业技能。</w:t>
      </w:r>
      <w:bookmarkEnd w:id="39"/>
    </w:p>
    <w:p w14:paraId="3FF90A1C" w14:textId="77777777" w:rsidR="0033031F" w:rsidRDefault="00085C2D">
      <w:pPr>
        <w:jc w:val="center"/>
        <w:rPr>
          <w:b/>
        </w:rPr>
      </w:pPr>
      <w:r>
        <w:rPr>
          <w:b/>
        </w:rPr>
        <w:t>表</w:t>
      </w:r>
      <w:r>
        <w:rPr>
          <w:rFonts w:ascii="Times New Roman" w:hAnsi="Times New Roman" w:cs="Times New Roman" w:hint="eastAsia"/>
          <w:b/>
        </w:rPr>
        <w:t>3</w:t>
      </w:r>
      <w:r>
        <w:rPr>
          <w:rFonts w:ascii="Times New Roman" w:hAnsi="Times New Roman" w:cs="Times New Roman"/>
          <w:b/>
        </w:rPr>
        <w:t>.</w:t>
      </w:r>
      <w:r>
        <w:rPr>
          <w:rFonts w:ascii="Times New Roman" w:hAnsi="Times New Roman" w:cs="Times New Roman" w:hint="eastAsia"/>
          <w:b/>
        </w:rPr>
        <w:t>5</w:t>
      </w:r>
      <w:r>
        <w:rPr>
          <w:rFonts w:ascii="Times New Roman" w:hAnsi="Times New Roman" w:cs="Times New Roman"/>
          <w:b/>
        </w:rPr>
        <w:t>.</w:t>
      </w:r>
      <w:r>
        <w:rPr>
          <w:rFonts w:ascii="Times New Roman" w:hAnsi="Times New Roman" w:cs="Times New Roman" w:hint="eastAsia"/>
          <w:b/>
        </w:rPr>
        <w:t xml:space="preserve">2  </w:t>
      </w:r>
      <w:r>
        <w:rPr>
          <w:rFonts w:hint="eastAsia"/>
          <w:b/>
          <w:szCs w:val="21"/>
        </w:rPr>
        <w:t>构件质量检验员</w:t>
      </w:r>
      <w:r>
        <w:rPr>
          <w:rFonts w:hint="eastAsia"/>
          <w:b/>
        </w:rPr>
        <w:t>应具备的专业技能</w:t>
      </w:r>
    </w:p>
    <w:tbl>
      <w:tblPr>
        <w:tblStyle w:val="a8"/>
        <w:tblW w:w="8289" w:type="dxa"/>
        <w:tblInd w:w="120" w:type="dxa"/>
        <w:tblLayout w:type="fixed"/>
        <w:tblLook w:val="04A0" w:firstRow="1" w:lastRow="0" w:firstColumn="1" w:lastColumn="0" w:noHBand="0" w:noVBand="1"/>
      </w:tblPr>
      <w:tblGrid>
        <w:gridCol w:w="665"/>
        <w:gridCol w:w="1135"/>
        <w:gridCol w:w="6489"/>
      </w:tblGrid>
      <w:tr w:rsidR="0033031F" w14:paraId="0F142CAB" w14:textId="77777777">
        <w:trPr>
          <w:cantSplit/>
          <w:trHeight w:val="391"/>
          <w:tblHeader/>
        </w:trPr>
        <w:tc>
          <w:tcPr>
            <w:tcW w:w="665" w:type="dxa"/>
            <w:vAlign w:val="center"/>
          </w:tcPr>
          <w:p w14:paraId="5005A34C" w14:textId="77777777" w:rsidR="0033031F" w:rsidRDefault="00085C2D">
            <w:pPr>
              <w:adjustRightInd w:val="0"/>
              <w:snapToGrid w:val="0"/>
              <w:jc w:val="center"/>
              <w:rPr>
                <w:rFonts w:ascii="Calibri" w:eastAsia="宋体" w:hAnsi="Calibri" w:cs="Times New Roman"/>
                <w:kern w:val="0"/>
                <w:szCs w:val="21"/>
              </w:rPr>
            </w:pPr>
            <w:r>
              <w:rPr>
                <w:rFonts w:ascii="Calibri" w:eastAsia="宋体" w:hAnsi="Calibri" w:cs="Times New Roman"/>
                <w:kern w:val="0"/>
                <w:szCs w:val="21"/>
              </w:rPr>
              <w:t>项次</w:t>
            </w:r>
          </w:p>
        </w:tc>
        <w:tc>
          <w:tcPr>
            <w:tcW w:w="1135" w:type="dxa"/>
            <w:vAlign w:val="center"/>
          </w:tcPr>
          <w:p w14:paraId="03566D42" w14:textId="77777777" w:rsidR="0033031F" w:rsidRDefault="00085C2D">
            <w:pPr>
              <w:adjustRightInd w:val="0"/>
              <w:snapToGrid w:val="0"/>
              <w:jc w:val="center"/>
              <w:rPr>
                <w:rFonts w:ascii="Calibri" w:eastAsia="宋体" w:hAnsi="Calibri" w:cs="Times New Roman"/>
                <w:kern w:val="0"/>
                <w:szCs w:val="21"/>
              </w:rPr>
            </w:pPr>
            <w:r>
              <w:rPr>
                <w:rFonts w:ascii="Calibri" w:eastAsia="宋体" w:hAnsi="Calibri" w:cs="Times New Roman"/>
                <w:kern w:val="0"/>
                <w:szCs w:val="21"/>
              </w:rPr>
              <w:t>分类</w:t>
            </w:r>
          </w:p>
        </w:tc>
        <w:tc>
          <w:tcPr>
            <w:tcW w:w="6489" w:type="dxa"/>
            <w:vAlign w:val="center"/>
          </w:tcPr>
          <w:p w14:paraId="25AA3DDE" w14:textId="77777777" w:rsidR="0033031F" w:rsidRDefault="00085C2D">
            <w:pPr>
              <w:adjustRightInd w:val="0"/>
              <w:snapToGrid w:val="0"/>
              <w:jc w:val="center"/>
              <w:rPr>
                <w:rFonts w:ascii="Calibri" w:eastAsia="宋体" w:hAnsi="Calibri" w:cs="Times New Roman"/>
                <w:kern w:val="0"/>
                <w:szCs w:val="21"/>
              </w:rPr>
            </w:pPr>
            <w:r>
              <w:rPr>
                <w:rFonts w:ascii="Times New Roman" w:hAnsi="Times New Roman" w:cs="Times New Roman"/>
                <w:kern w:val="0"/>
                <w:szCs w:val="21"/>
              </w:rPr>
              <w:t>专</w:t>
            </w:r>
            <w:r>
              <w:rPr>
                <w:rFonts w:ascii="Times New Roman" w:hAnsi="Times New Roman" w:cs="Times New Roman" w:hint="eastAsia"/>
                <w:kern w:val="0"/>
                <w:szCs w:val="21"/>
              </w:rPr>
              <w:t xml:space="preserve"> </w:t>
            </w:r>
            <w:r>
              <w:rPr>
                <w:rFonts w:ascii="Times New Roman" w:hAnsi="Times New Roman" w:cs="Times New Roman"/>
                <w:kern w:val="0"/>
                <w:szCs w:val="21"/>
              </w:rPr>
              <w:t>业</w:t>
            </w:r>
            <w:r>
              <w:rPr>
                <w:rFonts w:ascii="Times New Roman" w:hAnsi="Times New Roman" w:cs="Times New Roman" w:hint="eastAsia"/>
                <w:kern w:val="0"/>
                <w:szCs w:val="21"/>
              </w:rPr>
              <w:t xml:space="preserve"> </w:t>
            </w:r>
            <w:r>
              <w:rPr>
                <w:rFonts w:ascii="Times New Roman" w:hAnsi="Times New Roman" w:cs="Times New Roman"/>
                <w:kern w:val="0"/>
                <w:szCs w:val="21"/>
              </w:rPr>
              <w:t>技</w:t>
            </w:r>
            <w:r>
              <w:rPr>
                <w:rFonts w:ascii="Times New Roman" w:hAnsi="Times New Roman" w:cs="Times New Roman" w:hint="eastAsia"/>
                <w:kern w:val="0"/>
                <w:szCs w:val="21"/>
              </w:rPr>
              <w:t xml:space="preserve"> </w:t>
            </w:r>
            <w:r>
              <w:rPr>
                <w:rFonts w:ascii="Times New Roman" w:hAnsi="Times New Roman" w:cs="Times New Roman"/>
                <w:kern w:val="0"/>
                <w:szCs w:val="21"/>
              </w:rPr>
              <w:t>能</w:t>
            </w:r>
          </w:p>
        </w:tc>
      </w:tr>
      <w:tr w:rsidR="0033031F" w14:paraId="3FCFDC28" w14:textId="77777777">
        <w:trPr>
          <w:trHeight w:val="1221"/>
        </w:trPr>
        <w:tc>
          <w:tcPr>
            <w:tcW w:w="665" w:type="dxa"/>
            <w:vAlign w:val="center"/>
          </w:tcPr>
          <w:p w14:paraId="14024662" w14:textId="77777777" w:rsidR="0033031F" w:rsidRDefault="00085C2D">
            <w:pPr>
              <w:adjustRightInd w:val="0"/>
              <w:snapToGrid w:val="0"/>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1</w:t>
            </w:r>
          </w:p>
        </w:tc>
        <w:tc>
          <w:tcPr>
            <w:tcW w:w="1135" w:type="dxa"/>
            <w:vAlign w:val="center"/>
          </w:tcPr>
          <w:p w14:paraId="3652E229" w14:textId="77777777" w:rsidR="0033031F" w:rsidRDefault="00085C2D">
            <w:pPr>
              <w:snapToGrid w:val="0"/>
              <w:jc w:val="center"/>
              <w:rPr>
                <w:rFonts w:ascii="Calibri" w:eastAsia="宋体" w:hAnsi="Calibri" w:cs="Times New Roman"/>
                <w:kern w:val="0"/>
                <w:szCs w:val="21"/>
              </w:rPr>
            </w:pPr>
            <w:r>
              <w:rPr>
                <w:rFonts w:ascii="宋体" w:hAnsi="宋体" w:cs="宋体" w:hint="eastAsia"/>
                <w:kern w:val="0"/>
                <w:szCs w:val="21"/>
              </w:rPr>
              <w:t>质量检验计划</w:t>
            </w:r>
          </w:p>
        </w:tc>
        <w:tc>
          <w:tcPr>
            <w:tcW w:w="6489" w:type="dxa"/>
            <w:vAlign w:val="center"/>
          </w:tcPr>
          <w:p w14:paraId="24BB2074" w14:textId="77777777" w:rsidR="0033031F" w:rsidRDefault="00085C2D">
            <w:pPr>
              <w:pStyle w:val="ad"/>
              <w:numPr>
                <w:ilvl w:val="0"/>
                <w:numId w:val="15"/>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能够根据国家质量管理法律法规，结合企业质量管理要求，参与编制钢构件企业质量检验制度。</w:t>
            </w:r>
          </w:p>
          <w:p w14:paraId="39D8C8A6" w14:textId="77777777" w:rsidR="0033031F" w:rsidRDefault="00085C2D">
            <w:pPr>
              <w:pStyle w:val="ad"/>
              <w:numPr>
                <w:ilvl w:val="0"/>
                <w:numId w:val="15"/>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能够根据设计文件和相关质量标准，结合钢构件生产工艺方案，参与编制钢构件工序质量检验计划和标准。</w:t>
            </w:r>
          </w:p>
          <w:p w14:paraId="4C965F39" w14:textId="77777777" w:rsidR="0033031F" w:rsidRDefault="00085C2D">
            <w:pPr>
              <w:pStyle w:val="ad"/>
              <w:numPr>
                <w:ilvl w:val="0"/>
                <w:numId w:val="15"/>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能够确定钢构件的生产质量控制点，并实施质量检验的交底与培训。</w:t>
            </w:r>
          </w:p>
        </w:tc>
      </w:tr>
      <w:tr w:rsidR="0033031F" w14:paraId="0F5067EA" w14:textId="77777777">
        <w:trPr>
          <w:trHeight w:val="279"/>
        </w:trPr>
        <w:tc>
          <w:tcPr>
            <w:tcW w:w="665" w:type="dxa"/>
            <w:vAlign w:val="center"/>
          </w:tcPr>
          <w:p w14:paraId="243DCB31" w14:textId="77777777" w:rsidR="0033031F" w:rsidRDefault="00085C2D">
            <w:pPr>
              <w:adjustRightInd w:val="0"/>
              <w:snapToGrid w:val="0"/>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2</w:t>
            </w:r>
          </w:p>
        </w:tc>
        <w:tc>
          <w:tcPr>
            <w:tcW w:w="1135" w:type="dxa"/>
            <w:vAlign w:val="center"/>
          </w:tcPr>
          <w:p w14:paraId="71A8D66A" w14:textId="77777777" w:rsidR="0033031F" w:rsidRDefault="00085C2D">
            <w:pPr>
              <w:snapToGrid w:val="0"/>
              <w:jc w:val="center"/>
              <w:rPr>
                <w:rFonts w:ascii="Calibri" w:eastAsia="宋体" w:hAnsi="Calibri" w:cs="Times New Roman"/>
                <w:kern w:val="0"/>
                <w:szCs w:val="21"/>
              </w:rPr>
            </w:pPr>
            <w:r>
              <w:rPr>
                <w:rFonts w:ascii="宋体" w:hAnsi="宋体" w:cs="宋体" w:hint="eastAsia"/>
                <w:kern w:val="0"/>
                <w:szCs w:val="21"/>
              </w:rPr>
              <w:t>原材料质量检验</w:t>
            </w:r>
          </w:p>
        </w:tc>
        <w:tc>
          <w:tcPr>
            <w:tcW w:w="6489" w:type="dxa"/>
            <w:vAlign w:val="center"/>
          </w:tcPr>
          <w:p w14:paraId="75368283" w14:textId="77777777" w:rsidR="0033031F" w:rsidRDefault="00085C2D">
            <w:pPr>
              <w:pStyle w:val="ad"/>
              <w:numPr>
                <w:ilvl w:val="0"/>
                <w:numId w:val="15"/>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能够依据相应的标准和要求，对进场物料的质量进行核查。</w:t>
            </w:r>
          </w:p>
          <w:p w14:paraId="4739CBE8" w14:textId="77777777" w:rsidR="0033031F" w:rsidRDefault="00085C2D">
            <w:pPr>
              <w:pStyle w:val="ad"/>
              <w:numPr>
                <w:ilvl w:val="0"/>
                <w:numId w:val="15"/>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能够根据相关要求委托检测机构进行原材料性能检测。</w:t>
            </w:r>
          </w:p>
        </w:tc>
      </w:tr>
      <w:tr w:rsidR="0033031F" w14:paraId="2D0BE46C" w14:textId="77777777">
        <w:trPr>
          <w:trHeight w:val="983"/>
        </w:trPr>
        <w:tc>
          <w:tcPr>
            <w:tcW w:w="665" w:type="dxa"/>
            <w:vAlign w:val="center"/>
          </w:tcPr>
          <w:p w14:paraId="1AAF2D50" w14:textId="77777777" w:rsidR="0033031F" w:rsidRDefault="00085C2D">
            <w:pPr>
              <w:adjustRightInd w:val="0"/>
              <w:snapToGrid w:val="0"/>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lastRenderedPageBreak/>
              <w:t>3</w:t>
            </w:r>
          </w:p>
        </w:tc>
        <w:tc>
          <w:tcPr>
            <w:tcW w:w="1135" w:type="dxa"/>
            <w:vAlign w:val="center"/>
          </w:tcPr>
          <w:p w14:paraId="4D6A1D78" w14:textId="77777777" w:rsidR="0033031F" w:rsidRDefault="00085C2D">
            <w:pPr>
              <w:snapToGrid w:val="0"/>
              <w:jc w:val="center"/>
              <w:rPr>
                <w:rFonts w:ascii="Calibri" w:eastAsia="宋体" w:hAnsi="Calibri" w:cs="Times New Roman"/>
                <w:kern w:val="0"/>
                <w:szCs w:val="21"/>
              </w:rPr>
            </w:pPr>
            <w:r>
              <w:rPr>
                <w:rFonts w:ascii="宋体" w:hAnsi="宋体" w:cs="宋体" w:hint="eastAsia"/>
                <w:kern w:val="0"/>
                <w:szCs w:val="21"/>
              </w:rPr>
              <w:t>工序质量检验</w:t>
            </w:r>
          </w:p>
        </w:tc>
        <w:tc>
          <w:tcPr>
            <w:tcW w:w="6489" w:type="dxa"/>
            <w:vAlign w:val="center"/>
          </w:tcPr>
          <w:p w14:paraId="7AF96267" w14:textId="77777777" w:rsidR="0033031F" w:rsidRDefault="00085C2D">
            <w:pPr>
              <w:pStyle w:val="ad"/>
              <w:numPr>
                <w:ilvl w:val="0"/>
                <w:numId w:val="15"/>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能够使用检测工具对钢构件生产工序质量进行检验。</w:t>
            </w:r>
          </w:p>
          <w:p w14:paraId="4C40F324" w14:textId="77777777" w:rsidR="0033031F" w:rsidRDefault="00085C2D">
            <w:pPr>
              <w:pStyle w:val="ad"/>
              <w:numPr>
                <w:ilvl w:val="0"/>
                <w:numId w:val="15"/>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能够识别隐蔽工程并参与检查、验收和评定。</w:t>
            </w:r>
          </w:p>
          <w:p w14:paraId="72BC914E" w14:textId="77777777" w:rsidR="0033031F" w:rsidRDefault="00085C2D">
            <w:pPr>
              <w:pStyle w:val="ad"/>
              <w:numPr>
                <w:ilvl w:val="0"/>
                <w:numId w:val="15"/>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能够委托检测机构对焊接质量进行无损检测。</w:t>
            </w:r>
          </w:p>
          <w:p w14:paraId="471F4663" w14:textId="77777777" w:rsidR="0033031F" w:rsidRDefault="00085C2D">
            <w:pPr>
              <w:pStyle w:val="ad"/>
              <w:numPr>
                <w:ilvl w:val="0"/>
                <w:numId w:val="15"/>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能够识别钢</w:t>
            </w:r>
            <w:r>
              <w:rPr>
                <w:rFonts w:ascii="宋体" w:hAnsi="宋体" w:cs="宋体"/>
                <w:kern w:val="0"/>
                <w:szCs w:val="21"/>
              </w:rPr>
              <w:t>构件</w:t>
            </w:r>
            <w:r>
              <w:rPr>
                <w:rFonts w:ascii="宋体" w:hAnsi="宋体" w:cs="宋体" w:hint="eastAsia"/>
                <w:kern w:val="0"/>
                <w:szCs w:val="21"/>
              </w:rPr>
              <w:t>工序</w:t>
            </w:r>
            <w:r>
              <w:rPr>
                <w:rFonts w:ascii="宋体" w:hAnsi="宋体" w:cs="宋体"/>
                <w:kern w:val="0"/>
                <w:szCs w:val="21"/>
              </w:rPr>
              <w:t>质量</w:t>
            </w:r>
            <w:r>
              <w:rPr>
                <w:rFonts w:ascii="宋体" w:hAnsi="宋体" w:cs="宋体" w:hint="eastAsia"/>
                <w:kern w:val="0"/>
                <w:szCs w:val="21"/>
              </w:rPr>
              <w:t>缺陷，并监督</w:t>
            </w:r>
            <w:r>
              <w:rPr>
                <w:rFonts w:ascii="宋体" w:hAnsi="宋体" w:cs="宋体"/>
                <w:kern w:val="0"/>
                <w:szCs w:val="21"/>
              </w:rPr>
              <w:t>处理</w:t>
            </w:r>
            <w:r>
              <w:rPr>
                <w:rFonts w:ascii="宋体" w:hAnsi="宋体" w:cs="宋体" w:hint="eastAsia"/>
                <w:kern w:val="0"/>
                <w:szCs w:val="21"/>
              </w:rPr>
              <w:t>。</w:t>
            </w:r>
          </w:p>
          <w:p w14:paraId="15DC10EB" w14:textId="77777777" w:rsidR="0033031F" w:rsidRDefault="00085C2D">
            <w:pPr>
              <w:pStyle w:val="ad"/>
              <w:numPr>
                <w:ilvl w:val="0"/>
                <w:numId w:val="15"/>
              </w:numPr>
              <w:tabs>
                <w:tab w:val="left" w:pos="600"/>
                <w:tab w:val="left" w:pos="636"/>
              </w:tabs>
              <w:ind w:firstLineChars="0"/>
              <w:rPr>
                <w:rFonts w:ascii="宋体" w:hAnsi="宋体" w:cs="宋体"/>
                <w:kern w:val="0"/>
                <w:szCs w:val="21"/>
              </w:rPr>
            </w:pPr>
            <w:r>
              <w:rPr>
                <w:rFonts w:ascii="宋体" w:hAnsi="宋体" w:cs="宋体" w:hint="eastAsia"/>
                <w:kern w:val="0"/>
                <w:szCs w:val="21"/>
              </w:rPr>
              <w:t>能够</w:t>
            </w:r>
            <w:r>
              <w:rPr>
                <w:rFonts w:ascii="宋体" w:hAnsi="宋体" w:cs="宋体"/>
                <w:kern w:val="0"/>
                <w:szCs w:val="21"/>
              </w:rPr>
              <w:t>制定</w:t>
            </w:r>
            <w:r>
              <w:rPr>
                <w:rFonts w:ascii="宋体" w:hAnsi="宋体" w:cs="宋体" w:hint="eastAsia"/>
                <w:kern w:val="0"/>
                <w:szCs w:val="21"/>
              </w:rPr>
              <w:t>钢</w:t>
            </w:r>
            <w:r>
              <w:rPr>
                <w:rFonts w:ascii="宋体" w:hAnsi="宋体" w:cs="宋体"/>
                <w:kern w:val="0"/>
                <w:szCs w:val="21"/>
              </w:rPr>
              <w:t>构件</w:t>
            </w:r>
            <w:r>
              <w:rPr>
                <w:rFonts w:ascii="宋体" w:hAnsi="宋体" w:cs="宋体" w:hint="eastAsia"/>
                <w:kern w:val="0"/>
                <w:szCs w:val="21"/>
              </w:rPr>
              <w:t>生产质量缺陷</w:t>
            </w:r>
            <w:r>
              <w:rPr>
                <w:rFonts w:ascii="宋体" w:hAnsi="宋体" w:cs="宋体"/>
                <w:kern w:val="0"/>
                <w:szCs w:val="21"/>
              </w:rPr>
              <w:t>预防和纠正措施</w:t>
            </w:r>
            <w:r>
              <w:rPr>
                <w:rFonts w:ascii="宋体" w:hAnsi="宋体" w:cs="宋体" w:hint="eastAsia"/>
                <w:kern w:val="0"/>
                <w:szCs w:val="21"/>
              </w:rPr>
              <w:t>。</w:t>
            </w:r>
          </w:p>
          <w:p w14:paraId="3681CFC1" w14:textId="77777777" w:rsidR="0033031F" w:rsidRDefault="00085C2D">
            <w:pPr>
              <w:pStyle w:val="ad"/>
              <w:numPr>
                <w:ilvl w:val="0"/>
                <w:numId w:val="15"/>
              </w:numPr>
              <w:tabs>
                <w:tab w:val="left" w:pos="600"/>
                <w:tab w:val="left" w:pos="636"/>
              </w:tabs>
              <w:ind w:left="0" w:firstLineChars="0" w:firstLine="0"/>
              <w:rPr>
                <w:rFonts w:ascii="宋体" w:hAnsi="宋体" w:cs="宋体"/>
                <w:kern w:val="0"/>
                <w:szCs w:val="21"/>
              </w:rPr>
            </w:pPr>
            <w:r>
              <w:rPr>
                <w:rFonts w:ascii="宋体" w:hAnsi="宋体" w:cs="宋体" w:hint="eastAsia"/>
                <w:kern w:val="0"/>
                <w:szCs w:val="21"/>
              </w:rPr>
              <w:t>能够参与调查、分析质量事故，并提出处理意见。</w:t>
            </w:r>
          </w:p>
        </w:tc>
      </w:tr>
      <w:tr w:rsidR="0033031F" w14:paraId="08A90289" w14:textId="77777777">
        <w:trPr>
          <w:trHeight w:val="166"/>
        </w:trPr>
        <w:tc>
          <w:tcPr>
            <w:tcW w:w="665" w:type="dxa"/>
            <w:vAlign w:val="center"/>
          </w:tcPr>
          <w:p w14:paraId="3C46DDC0" w14:textId="77777777" w:rsidR="0033031F" w:rsidRDefault="00085C2D">
            <w:pPr>
              <w:adjustRightInd w:val="0"/>
              <w:snapToGrid w:val="0"/>
              <w:spacing w:line="400" w:lineRule="exact"/>
              <w:jc w:val="center"/>
              <w:rPr>
                <w:rFonts w:ascii="Calibri" w:eastAsia="宋体" w:hAnsi="Calibri" w:cs="Times New Roman"/>
                <w:kern w:val="0"/>
                <w:szCs w:val="21"/>
              </w:rPr>
            </w:pPr>
            <w:r>
              <w:rPr>
                <w:rFonts w:ascii="Calibri" w:eastAsia="宋体" w:hAnsi="Calibri" w:cs="Times New Roman"/>
                <w:kern w:val="0"/>
                <w:szCs w:val="21"/>
              </w:rPr>
              <w:t>4</w:t>
            </w:r>
          </w:p>
        </w:tc>
        <w:tc>
          <w:tcPr>
            <w:tcW w:w="1135" w:type="dxa"/>
            <w:vAlign w:val="center"/>
          </w:tcPr>
          <w:p w14:paraId="05B5D26A" w14:textId="77777777" w:rsidR="0033031F" w:rsidRDefault="00085C2D">
            <w:pPr>
              <w:snapToGrid w:val="0"/>
              <w:jc w:val="center"/>
              <w:rPr>
                <w:rFonts w:ascii="Calibri" w:eastAsia="宋体" w:hAnsi="Calibri" w:cs="Times New Roman"/>
                <w:kern w:val="0"/>
                <w:szCs w:val="21"/>
              </w:rPr>
            </w:pPr>
            <w:r>
              <w:rPr>
                <w:rFonts w:ascii="宋体" w:hAnsi="宋体" w:cs="宋体" w:hint="eastAsia"/>
                <w:kern w:val="0"/>
                <w:szCs w:val="21"/>
              </w:rPr>
              <w:t>成品质量检验</w:t>
            </w:r>
          </w:p>
        </w:tc>
        <w:tc>
          <w:tcPr>
            <w:tcW w:w="6489" w:type="dxa"/>
            <w:vAlign w:val="center"/>
          </w:tcPr>
          <w:p w14:paraId="2B55E0CF" w14:textId="77777777" w:rsidR="0033031F" w:rsidRDefault="00085C2D">
            <w:pPr>
              <w:pStyle w:val="ad"/>
              <w:numPr>
                <w:ilvl w:val="0"/>
                <w:numId w:val="15"/>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能够依据相关质量检验标准对构件的成品质量进行检查、验收和评定。</w:t>
            </w:r>
          </w:p>
          <w:p w14:paraId="189E36CD" w14:textId="77777777" w:rsidR="0033031F" w:rsidRDefault="00085C2D">
            <w:pPr>
              <w:pStyle w:val="ad"/>
              <w:numPr>
                <w:ilvl w:val="0"/>
                <w:numId w:val="15"/>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能够分析和处理</w:t>
            </w:r>
            <w:r>
              <w:rPr>
                <w:rFonts w:ascii="宋体" w:hAnsi="宋体" w:cs="宋体"/>
                <w:kern w:val="0"/>
                <w:szCs w:val="21"/>
              </w:rPr>
              <w:t>构件</w:t>
            </w:r>
            <w:r>
              <w:rPr>
                <w:rFonts w:ascii="宋体" w:hAnsi="宋体" w:cs="宋体" w:hint="eastAsia"/>
                <w:kern w:val="0"/>
                <w:szCs w:val="21"/>
              </w:rPr>
              <w:t>成品的</w:t>
            </w:r>
            <w:r>
              <w:rPr>
                <w:rFonts w:ascii="宋体" w:hAnsi="宋体" w:cs="宋体"/>
                <w:kern w:val="0"/>
                <w:szCs w:val="21"/>
              </w:rPr>
              <w:t>质量</w:t>
            </w:r>
            <w:r>
              <w:rPr>
                <w:rFonts w:ascii="宋体" w:hAnsi="宋体" w:cs="宋体" w:hint="eastAsia"/>
                <w:kern w:val="0"/>
                <w:szCs w:val="21"/>
              </w:rPr>
              <w:t>问题。</w:t>
            </w:r>
          </w:p>
        </w:tc>
      </w:tr>
      <w:tr w:rsidR="0033031F" w14:paraId="00E98B94" w14:textId="77777777">
        <w:trPr>
          <w:trHeight w:val="166"/>
        </w:trPr>
        <w:tc>
          <w:tcPr>
            <w:tcW w:w="665" w:type="dxa"/>
            <w:vAlign w:val="center"/>
          </w:tcPr>
          <w:p w14:paraId="56D2EDC0" w14:textId="77777777" w:rsidR="0033031F" w:rsidRDefault="00085C2D">
            <w:pPr>
              <w:adjustRightInd w:val="0"/>
              <w:snapToGrid w:val="0"/>
              <w:spacing w:line="400" w:lineRule="exact"/>
              <w:jc w:val="center"/>
              <w:rPr>
                <w:rFonts w:ascii="Calibri" w:eastAsia="宋体" w:hAnsi="Calibri" w:cs="Times New Roman"/>
                <w:kern w:val="0"/>
                <w:szCs w:val="21"/>
              </w:rPr>
            </w:pPr>
            <w:r>
              <w:rPr>
                <w:rFonts w:ascii="Calibri" w:eastAsia="宋体" w:hAnsi="Calibri" w:cs="Times New Roman"/>
                <w:kern w:val="0"/>
                <w:szCs w:val="21"/>
              </w:rPr>
              <w:t>5</w:t>
            </w:r>
          </w:p>
        </w:tc>
        <w:tc>
          <w:tcPr>
            <w:tcW w:w="1135" w:type="dxa"/>
            <w:vAlign w:val="center"/>
          </w:tcPr>
          <w:p w14:paraId="74F7D07D" w14:textId="77777777" w:rsidR="0033031F" w:rsidRDefault="00085C2D">
            <w:pPr>
              <w:snapToGrid w:val="0"/>
              <w:jc w:val="center"/>
              <w:rPr>
                <w:rFonts w:ascii="Calibri" w:eastAsia="宋体" w:hAnsi="Calibri" w:cs="Times New Roman"/>
                <w:kern w:val="0"/>
                <w:szCs w:val="21"/>
              </w:rPr>
            </w:pPr>
            <w:r>
              <w:rPr>
                <w:rFonts w:ascii="宋体" w:hAnsi="宋体" w:cs="宋体" w:hint="eastAsia"/>
                <w:kern w:val="0"/>
                <w:szCs w:val="21"/>
              </w:rPr>
              <w:t>检验资料管理</w:t>
            </w:r>
          </w:p>
        </w:tc>
        <w:tc>
          <w:tcPr>
            <w:tcW w:w="6489" w:type="dxa"/>
            <w:vAlign w:val="center"/>
          </w:tcPr>
          <w:p w14:paraId="62064145" w14:textId="77777777" w:rsidR="0033031F" w:rsidRDefault="00085C2D">
            <w:pPr>
              <w:pStyle w:val="ad"/>
              <w:numPr>
                <w:ilvl w:val="0"/>
                <w:numId w:val="15"/>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能够编制钢构件的原材料质量、工序质量和成品质量的检验资料。</w:t>
            </w:r>
          </w:p>
          <w:p w14:paraId="2502E9A2" w14:textId="77777777" w:rsidR="0033031F" w:rsidRDefault="00085C2D">
            <w:pPr>
              <w:pStyle w:val="ad"/>
              <w:numPr>
                <w:ilvl w:val="0"/>
                <w:numId w:val="15"/>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能够完成钢构件质量资料的汇总、整理和移交。</w:t>
            </w:r>
          </w:p>
          <w:p w14:paraId="7BC99F19" w14:textId="77777777" w:rsidR="0033031F" w:rsidRDefault="00085C2D">
            <w:pPr>
              <w:pStyle w:val="ad"/>
              <w:numPr>
                <w:ilvl w:val="0"/>
                <w:numId w:val="15"/>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能够利用信息化的手段进行质量数据的采集、分析和应用。</w:t>
            </w:r>
          </w:p>
        </w:tc>
      </w:tr>
    </w:tbl>
    <w:p w14:paraId="1A9C6C3C" w14:textId="77777777" w:rsidR="0033031F" w:rsidRDefault="00085C2D">
      <w:pPr>
        <w:pStyle w:val="3"/>
        <w:spacing w:line="240" w:lineRule="auto"/>
        <w:ind w:left="0" w:firstLine="0"/>
        <w:jc w:val="left"/>
      </w:pPr>
      <w:bookmarkStart w:id="40" w:name="_Toc87366867"/>
      <w:r>
        <w:rPr>
          <w:rFonts w:ascii="Times New Roman" w:hAnsi="Times New Roman" w:cs="Times New Roman" w:hint="eastAsia"/>
          <w:b w:val="0"/>
          <w:bCs w:val="0"/>
        </w:rPr>
        <w:t>构件质量检验员（装配式钢结构）应具备表</w:t>
      </w:r>
      <w:r>
        <w:rPr>
          <w:rFonts w:ascii="Times New Roman" w:hAnsi="Times New Roman" w:cs="Times New Roman" w:hint="eastAsia"/>
          <w:b w:val="0"/>
          <w:bCs w:val="0"/>
        </w:rPr>
        <w:t>3.5.3</w:t>
      </w:r>
      <w:r>
        <w:rPr>
          <w:rFonts w:ascii="Times New Roman" w:hAnsi="Times New Roman" w:cs="Times New Roman" w:hint="eastAsia"/>
          <w:b w:val="0"/>
          <w:bCs w:val="0"/>
        </w:rPr>
        <w:t>规定的专业知识。</w:t>
      </w:r>
      <w:bookmarkEnd w:id="40"/>
    </w:p>
    <w:p w14:paraId="7DF0E780" w14:textId="77777777" w:rsidR="0033031F" w:rsidRDefault="00085C2D">
      <w:pPr>
        <w:jc w:val="center"/>
        <w:rPr>
          <w:b/>
        </w:rPr>
      </w:pPr>
      <w:r>
        <w:rPr>
          <w:b/>
        </w:rPr>
        <w:t>表</w:t>
      </w:r>
      <w:r>
        <w:rPr>
          <w:rFonts w:ascii="Times New Roman" w:hAnsi="Times New Roman" w:cs="Times New Roman" w:hint="eastAsia"/>
          <w:b/>
        </w:rPr>
        <w:t>3</w:t>
      </w:r>
      <w:r>
        <w:rPr>
          <w:rFonts w:ascii="Times New Roman" w:hAnsi="Times New Roman" w:cs="Times New Roman"/>
          <w:b/>
        </w:rPr>
        <w:t>.</w:t>
      </w:r>
      <w:r>
        <w:rPr>
          <w:rFonts w:ascii="Times New Roman" w:hAnsi="Times New Roman" w:cs="Times New Roman" w:hint="eastAsia"/>
          <w:b/>
        </w:rPr>
        <w:t>5</w:t>
      </w:r>
      <w:r>
        <w:rPr>
          <w:rFonts w:ascii="Times New Roman" w:hAnsi="Times New Roman" w:cs="Times New Roman"/>
          <w:b/>
        </w:rPr>
        <w:t>.</w:t>
      </w:r>
      <w:r>
        <w:rPr>
          <w:rFonts w:ascii="Times New Roman" w:hAnsi="Times New Roman" w:cs="Times New Roman" w:hint="eastAsia"/>
          <w:b/>
        </w:rPr>
        <w:t xml:space="preserve">3  </w:t>
      </w:r>
      <w:r>
        <w:rPr>
          <w:rFonts w:hint="eastAsia"/>
          <w:b/>
          <w:szCs w:val="21"/>
        </w:rPr>
        <w:t>构件质量检验员</w:t>
      </w:r>
      <w:r>
        <w:rPr>
          <w:rFonts w:hint="eastAsia"/>
          <w:b/>
        </w:rPr>
        <w:t>应具备的专业知识</w:t>
      </w:r>
    </w:p>
    <w:tbl>
      <w:tblPr>
        <w:tblStyle w:val="a8"/>
        <w:tblW w:w="8289" w:type="dxa"/>
        <w:tblInd w:w="120" w:type="dxa"/>
        <w:tblLayout w:type="fixed"/>
        <w:tblLook w:val="04A0" w:firstRow="1" w:lastRow="0" w:firstColumn="1" w:lastColumn="0" w:noHBand="0" w:noVBand="1"/>
      </w:tblPr>
      <w:tblGrid>
        <w:gridCol w:w="665"/>
        <w:gridCol w:w="1135"/>
        <w:gridCol w:w="6489"/>
      </w:tblGrid>
      <w:tr w:rsidR="0033031F" w14:paraId="1E881D66" w14:textId="77777777">
        <w:trPr>
          <w:trHeight w:val="391"/>
        </w:trPr>
        <w:tc>
          <w:tcPr>
            <w:tcW w:w="665" w:type="dxa"/>
            <w:vAlign w:val="center"/>
          </w:tcPr>
          <w:p w14:paraId="1DEE1D90" w14:textId="77777777" w:rsidR="0033031F" w:rsidRDefault="00085C2D">
            <w:pPr>
              <w:jc w:val="center"/>
              <w:rPr>
                <w:rFonts w:ascii="Calibri" w:eastAsia="宋体" w:hAnsi="Calibri" w:cs="Times New Roman"/>
                <w:kern w:val="0"/>
                <w:szCs w:val="21"/>
              </w:rPr>
            </w:pPr>
            <w:r>
              <w:rPr>
                <w:rFonts w:ascii="Calibri" w:eastAsia="宋体" w:hAnsi="Calibri" w:cs="Times New Roman"/>
                <w:kern w:val="0"/>
                <w:szCs w:val="21"/>
              </w:rPr>
              <w:t>项次</w:t>
            </w:r>
          </w:p>
        </w:tc>
        <w:tc>
          <w:tcPr>
            <w:tcW w:w="1135" w:type="dxa"/>
            <w:vAlign w:val="center"/>
          </w:tcPr>
          <w:p w14:paraId="52F0E984" w14:textId="77777777" w:rsidR="0033031F" w:rsidRDefault="00085C2D">
            <w:pPr>
              <w:jc w:val="center"/>
              <w:rPr>
                <w:rFonts w:ascii="Calibri" w:eastAsia="宋体" w:hAnsi="Calibri" w:cs="Times New Roman"/>
                <w:kern w:val="0"/>
                <w:szCs w:val="21"/>
              </w:rPr>
            </w:pPr>
            <w:r>
              <w:rPr>
                <w:rFonts w:ascii="Calibri" w:eastAsia="宋体" w:hAnsi="Calibri" w:cs="Times New Roman"/>
                <w:kern w:val="0"/>
                <w:szCs w:val="21"/>
              </w:rPr>
              <w:t>分类</w:t>
            </w:r>
          </w:p>
        </w:tc>
        <w:tc>
          <w:tcPr>
            <w:tcW w:w="6489" w:type="dxa"/>
            <w:vAlign w:val="center"/>
          </w:tcPr>
          <w:p w14:paraId="7F3B3C60" w14:textId="77777777" w:rsidR="0033031F" w:rsidRDefault="00085C2D">
            <w:pPr>
              <w:jc w:val="center"/>
              <w:rPr>
                <w:rFonts w:ascii="Calibri" w:eastAsia="宋体" w:hAnsi="Calibri" w:cs="Times New Roman"/>
                <w:kern w:val="0"/>
                <w:szCs w:val="21"/>
              </w:rPr>
            </w:pPr>
            <w:r>
              <w:rPr>
                <w:rFonts w:ascii="Times New Roman" w:hAnsi="Times New Roman" w:cs="Times New Roman"/>
                <w:kern w:val="0"/>
                <w:szCs w:val="21"/>
              </w:rPr>
              <w:t>专</w:t>
            </w:r>
            <w:r>
              <w:rPr>
                <w:rFonts w:ascii="Times New Roman" w:hAnsi="Times New Roman" w:cs="Times New Roman" w:hint="eastAsia"/>
                <w:kern w:val="0"/>
                <w:szCs w:val="21"/>
              </w:rPr>
              <w:t xml:space="preserve"> </w:t>
            </w:r>
            <w:r>
              <w:rPr>
                <w:rFonts w:ascii="Times New Roman" w:hAnsi="Times New Roman" w:cs="Times New Roman"/>
                <w:kern w:val="0"/>
                <w:szCs w:val="21"/>
              </w:rPr>
              <w:t>业</w:t>
            </w:r>
            <w:r>
              <w:rPr>
                <w:rFonts w:ascii="Times New Roman" w:hAnsi="Times New Roman" w:cs="Times New Roman" w:hint="eastAsia"/>
                <w:kern w:val="0"/>
                <w:szCs w:val="21"/>
              </w:rPr>
              <w:t xml:space="preserve"> </w:t>
            </w:r>
            <w:r>
              <w:rPr>
                <w:rFonts w:ascii="Times New Roman" w:hAnsi="Times New Roman" w:cs="Times New Roman"/>
                <w:kern w:val="0"/>
                <w:szCs w:val="21"/>
              </w:rPr>
              <w:t>知</w:t>
            </w:r>
            <w:r>
              <w:rPr>
                <w:rFonts w:ascii="Times New Roman" w:hAnsi="Times New Roman" w:cs="Times New Roman" w:hint="eastAsia"/>
                <w:kern w:val="0"/>
                <w:szCs w:val="21"/>
              </w:rPr>
              <w:t xml:space="preserve"> </w:t>
            </w:r>
            <w:r>
              <w:rPr>
                <w:rFonts w:ascii="Times New Roman" w:hAnsi="Times New Roman" w:cs="Times New Roman"/>
                <w:kern w:val="0"/>
                <w:szCs w:val="21"/>
              </w:rPr>
              <w:t>识</w:t>
            </w:r>
          </w:p>
        </w:tc>
      </w:tr>
      <w:tr w:rsidR="0033031F" w14:paraId="28CED462" w14:textId="77777777">
        <w:trPr>
          <w:trHeight w:val="558"/>
        </w:trPr>
        <w:tc>
          <w:tcPr>
            <w:tcW w:w="665" w:type="dxa"/>
            <w:vAlign w:val="center"/>
          </w:tcPr>
          <w:p w14:paraId="66DC8288"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1</w:t>
            </w:r>
          </w:p>
        </w:tc>
        <w:tc>
          <w:tcPr>
            <w:tcW w:w="1135" w:type="dxa"/>
            <w:vAlign w:val="center"/>
          </w:tcPr>
          <w:p w14:paraId="34888941"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通用知识</w:t>
            </w:r>
          </w:p>
        </w:tc>
        <w:tc>
          <w:tcPr>
            <w:tcW w:w="6489" w:type="dxa"/>
          </w:tcPr>
          <w:p w14:paraId="75064107" w14:textId="77777777" w:rsidR="0033031F" w:rsidRDefault="00085C2D">
            <w:pPr>
              <w:pStyle w:val="ad"/>
              <w:numPr>
                <w:ilvl w:val="0"/>
                <w:numId w:val="16"/>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熟悉国家工程建设相关法律法规。</w:t>
            </w:r>
          </w:p>
          <w:p w14:paraId="0BF98F26" w14:textId="77777777" w:rsidR="0033031F" w:rsidRDefault="00085C2D">
            <w:pPr>
              <w:pStyle w:val="ad"/>
              <w:numPr>
                <w:ilvl w:val="0"/>
                <w:numId w:val="16"/>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掌握材料的基本知识。</w:t>
            </w:r>
          </w:p>
          <w:p w14:paraId="7FF563F7" w14:textId="77777777" w:rsidR="0033031F" w:rsidRDefault="00085C2D">
            <w:pPr>
              <w:pStyle w:val="ad"/>
              <w:numPr>
                <w:ilvl w:val="0"/>
                <w:numId w:val="16"/>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掌握加工图识读的基本知识。</w:t>
            </w:r>
          </w:p>
          <w:p w14:paraId="0408FFA8" w14:textId="77777777" w:rsidR="0033031F" w:rsidRDefault="00085C2D">
            <w:pPr>
              <w:pStyle w:val="ad"/>
              <w:numPr>
                <w:ilvl w:val="0"/>
                <w:numId w:val="16"/>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熟悉房屋建筑构造的基本知识。</w:t>
            </w:r>
          </w:p>
          <w:p w14:paraId="68448C7F" w14:textId="77777777" w:rsidR="0033031F" w:rsidRDefault="00085C2D">
            <w:pPr>
              <w:pStyle w:val="ad"/>
              <w:numPr>
                <w:ilvl w:val="0"/>
                <w:numId w:val="16"/>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熟悉</w:t>
            </w:r>
            <w:r>
              <w:rPr>
                <w:rFonts w:ascii="宋体" w:hAnsi="宋体" w:cs="宋体"/>
                <w:kern w:val="0"/>
                <w:szCs w:val="21"/>
              </w:rPr>
              <w:t>工程施工工艺和</w:t>
            </w:r>
            <w:r>
              <w:rPr>
                <w:rFonts w:ascii="宋体" w:hAnsi="宋体" w:cs="宋体" w:hint="eastAsia"/>
                <w:kern w:val="0"/>
                <w:szCs w:val="21"/>
              </w:rPr>
              <w:t>管理</w:t>
            </w:r>
            <w:r>
              <w:rPr>
                <w:rFonts w:ascii="宋体" w:hAnsi="宋体" w:cs="宋体"/>
                <w:kern w:val="0"/>
                <w:szCs w:val="21"/>
              </w:rPr>
              <w:t>方法</w:t>
            </w:r>
            <w:r>
              <w:rPr>
                <w:rFonts w:ascii="宋体" w:hAnsi="宋体" w:cs="宋体" w:hint="eastAsia"/>
                <w:kern w:val="0"/>
                <w:szCs w:val="21"/>
              </w:rPr>
              <w:t>。</w:t>
            </w:r>
          </w:p>
        </w:tc>
      </w:tr>
      <w:tr w:rsidR="0033031F" w14:paraId="35213120" w14:textId="77777777">
        <w:trPr>
          <w:trHeight w:val="558"/>
        </w:trPr>
        <w:tc>
          <w:tcPr>
            <w:tcW w:w="665" w:type="dxa"/>
            <w:vAlign w:val="center"/>
          </w:tcPr>
          <w:p w14:paraId="21B66AD3"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2</w:t>
            </w:r>
          </w:p>
        </w:tc>
        <w:tc>
          <w:tcPr>
            <w:tcW w:w="1135" w:type="dxa"/>
            <w:vAlign w:val="center"/>
          </w:tcPr>
          <w:p w14:paraId="6E2CF578" w14:textId="77777777" w:rsidR="0033031F" w:rsidRDefault="00085C2D">
            <w:pPr>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基础知识</w:t>
            </w:r>
          </w:p>
        </w:tc>
        <w:tc>
          <w:tcPr>
            <w:tcW w:w="6489" w:type="dxa"/>
          </w:tcPr>
          <w:p w14:paraId="4DD1EE1C" w14:textId="77777777" w:rsidR="0033031F" w:rsidRDefault="00085C2D">
            <w:pPr>
              <w:pStyle w:val="ad"/>
              <w:numPr>
                <w:ilvl w:val="0"/>
                <w:numId w:val="16"/>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了解建筑力学的基础知识。</w:t>
            </w:r>
          </w:p>
          <w:p w14:paraId="09A88935" w14:textId="77777777" w:rsidR="0033031F" w:rsidRDefault="00085C2D">
            <w:pPr>
              <w:pStyle w:val="ad"/>
              <w:numPr>
                <w:ilvl w:val="0"/>
                <w:numId w:val="16"/>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熟悉装配式建筑的基本知识。</w:t>
            </w:r>
          </w:p>
          <w:p w14:paraId="21A47259" w14:textId="77777777" w:rsidR="0033031F" w:rsidRDefault="00085C2D">
            <w:pPr>
              <w:pStyle w:val="ad"/>
              <w:numPr>
                <w:ilvl w:val="0"/>
                <w:numId w:val="16"/>
              </w:numPr>
              <w:tabs>
                <w:tab w:val="left" w:pos="534"/>
              </w:tabs>
              <w:snapToGrid w:val="0"/>
              <w:spacing w:line="276" w:lineRule="auto"/>
              <w:ind w:firstLineChars="0"/>
              <w:jc w:val="left"/>
              <w:rPr>
                <w:rFonts w:ascii="宋体" w:hAnsi="宋体" w:cs="宋体"/>
                <w:kern w:val="0"/>
                <w:szCs w:val="21"/>
              </w:rPr>
            </w:pPr>
            <w:r>
              <w:rPr>
                <w:rFonts w:ascii="宋体" w:hAnsi="宋体" w:cs="宋体"/>
                <w:kern w:val="0"/>
                <w:szCs w:val="21"/>
              </w:rPr>
              <w:t>掌握抽样统计分析的基本知识</w:t>
            </w:r>
            <w:r>
              <w:rPr>
                <w:rFonts w:ascii="宋体" w:hAnsi="宋体" w:cs="宋体" w:hint="eastAsia"/>
                <w:kern w:val="0"/>
                <w:szCs w:val="21"/>
              </w:rPr>
              <w:t>。</w:t>
            </w:r>
          </w:p>
          <w:p w14:paraId="3CC38DBC" w14:textId="77777777" w:rsidR="0033031F" w:rsidRDefault="00085C2D">
            <w:pPr>
              <w:pStyle w:val="ad"/>
              <w:numPr>
                <w:ilvl w:val="0"/>
                <w:numId w:val="16"/>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熟悉生产管理的基本知识。</w:t>
            </w:r>
          </w:p>
        </w:tc>
      </w:tr>
      <w:tr w:rsidR="0033031F" w14:paraId="157A650C" w14:textId="77777777">
        <w:trPr>
          <w:trHeight w:val="2442"/>
        </w:trPr>
        <w:tc>
          <w:tcPr>
            <w:tcW w:w="665" w:type="dxa"/>
            <w:vAlign w:val="center"/>
          </w:tcPr>
          <w:p w14:paraId="55666B92" w14:textId="77777777" w:rsidR="0033031F" w:rsidRDefault="00085C2D">
            <w:pPr>
              <w:adjustRightInd w:val="0"/>
              <w:snapToGrid w:val="0"/>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3</w:t>
            </w:r>
          </w:p>
        </w:tc>
        <w:tc>
          <w:tcPr>
            <w:tcW w:w="1135" w:type="dxa"/>
            <w:vAlign w:val="center"/>
          </w:tcPr>
          <w:p w14:paraId="55399CCD" w14:textId="77777777" w:rsidR="0033031F" w:rsidRDefault="00085C2D">
            <w:pPr>
              <w:adjustRightInd w:val="0"/>
              <w:snapToGrid w:val="0"/>
              <w:spacing w:line="400" w:lineRule="exact"/>
              <w:jc w:val="center"/>
              <w:rPr>
                <w:rFonts w:ascii="Calibri" w:eastAsia="宋体" w:hAnsi="Calibri" w:cs="Times New Roman"/>
                <w:kern w:val="0"/>
                <w:szCs w:val="21"/>
              </w:rPr>
            </w:pPr>
            <w:r>
              <w:rPr>
                <w:rFonts w:ascii="Calibri" w:eastAsia="宋体" w:hAnsi="Calibri" w:cs="Times New Roman" w:hint="eastAsia"/>
                <w:kern w:val="0"/>
                <w:szCs w:val="21"/>
              </w:rPr>
              <w:t>岗位知识</w:t>
            </w:r>
          </w:p>
        </w:tc>
        <w:tc>
          <w:tcPr>
            <w:tcW w:w="6489" w:type="dxa"/>
          </w:tcPr>
          <w:p w14:paraId="1E41395E" w14:textId="77777777" w:rsidR="0033031F" w:rsidRDefault="00085C2D">
            <w:pPr>
              <w:pStyle w:val="ad"/>
              <w:numPr>
                <w:ilvl w:val="0"/>
                <w:numId w:val="16"/>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熟悉质量管理的相关规定。</w:t>
            </w:r>
          </w:p>
          <w:p w14:paraId="47429D45" w14:textId="77777777" w:rsidR="0033031F" w:rsidRDefault="00085C2D">
            <w:pPr>
              <w:pStyle w:val="ad"/>
              <w:numPr>
                <w:ilvl w:val="0"/>
                <w:numId w:val="16"/>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掌握钢构件质量检验计划的内容和编制方法。</w:t>
            </w:r>
          </w:p>
          <w:p w14:paraId="61983CE7" w14:textId="77777777" w:rsidR="0033031F" w:rsidRDefault="00085C2D">
            <w:pPr>
              <w:pStyle w:val="ad"/>
              <w:numPr>
                <w:ilvl w:val="0"/>
                <w:numId w:val="16"/>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掌握质量检测计量器具的使用方法。</w:t>
            </w:r>
          </w:p>
          <w:p w14:paraId="286545C8" w14:textId="77777777" w:rsidR="0033031F" w:rsidRDefault="00085C2D">
            <w:pPr>
              <w:pStyle w:val="ad"/>
              <w:numPr>
                <w:ilvl w:val="0"/>
                <w:numId w:val="16"/>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掌握钢构件生产材料、工序及成品质量检验的内容、方法和标准。</w:t>
            </w:r>
          </w:p>
          <w:p w14:paraId="5032D7A8" w14:textId="77777777" w:rsidR="0033031F" w:rsidRDefault="00085C2D">
            <w:pPr>
              <w:pStyle w:val="ad"/>
              <w:numPr>
                <w:ilvl w:val="0"/>
                <w:numId w:val="16"/>
              </w:numPr>
              <w:tabs>
                <w:tab w:val="left" w:pos="603"/>
                <w:tab w:val="left" w:pos="636"/>
              </w:tabs>
              <w:ind w:left="0" w:firstLineChars="0" w:firstLine="0"/>
              <w:rPr>
                <w:rFonts w:ascii="宋体" w:hAnsi="宋体" w:cs="宋体"/>
                <w:kern w:val="0"/>
                <w:szCs w:val="21"/>
              </w:rPr>
            </w:pPr>
            <w:proofErr w:type="gramStart"/>
            <w:r>
              <w:rPr>
                <w:rFonts w:ascii="宋体" w:hAnsi="宋体" w:cs="宋体" w:hint="eastAsia"/>
                <w:kern w:val="0"/>
                <w:szCs w:val="21"/>
              </w:rPr>
              <w:t>熟悉钢</w:t>
            </w:r>
            <w:proofErr w:type="gramEnd"/>
            <w:r>
              <w:rPr>
                <w:rFonts w:ascii="宋体" w:hAnsi="宋体" w:cs="宋体" w:hint="eastAsia"/>
                <w:kern w:val="0"/>
                <w:szCs w:val="21"/>
              </w:rPr>
              <w:t>构件生产的工艺流程。</w:t>
            </w:r>
          </w:p>
          <w:p w14:paraId="4988253E" w14:textId="77777777" w:rsidR="0033031F" w:rsidRDefault="00085C2D">
            <w:pPr>
              <w:pStyle w:val="ad"/>
              <w:numPr>
                <w:ilvl w:val="0"/>
                <w:numId w:val="16"/>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掌握钢构件质量问题的分析、处理及预防方法。</w:t>
            </w:r>
          </w:p>
          <w:p w14:paraId="070993DE" w14:textId="77777777" w:rsidR="0033031F" w:rsidRDefault="00085C2D">
            <w:pPr>
              <w:pStyle w:val="ad"/>
              <w:numPr>
                <w:ilvl w:val="0"/>
                <w:numId w:val="16"/>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了解质量管理信息化应用的相关知识。</w:t>
            </w:r>
          </w:p>
        </w:tc>
      </w:tr>
    </w:tbl>
    <w:p w14:paraId="13833615" w14:textId="77777777" w:rsidR="0033031F" w:rsidRDefault="00085C2D">
      <w:pPr>
        <w:pStyle w:val="2"/>
        <w:spacing w:line="240" w:lineRule="auto"/>
        <w:ind w:left="0" w:firstLine="0"/>
        <w:rPr>
          <w:rFonts w:ascii="Times New Roman" w:hAnsi="Times New Roman" w:cs="Times New Roman"/>
        </w:rPr>
      </w:pPr>
      <w:bookmarkStart w:id="41" w:name="_Toc87366868"/>
      <w:r>
        <w:rPr>
          <w:rFonts w:ascii="Times New Roman" w:hAnsi="Times New Roman" w:cs="Times New Roman"/>
        </w:rPr>
        <w:t>信息管理员</w:t>
      </w:r>
      <w:bookmarkEnd w:id="41"/>
    </w:p>
    <w:p w14:paraId="2BBE8A5D" w14:textId="77777777" w:rsidR="0033031F" w:rsidRDefault="00085C2D">
      <w:pPr>
        <w:pStyle w:val="3"/>
        <w:spacing w:line="240" w:lineRule="auto"/>
        <w:ind w:left="0" w:firstLine="0"/>
        <w:jc w:val="left"/>
        <w:rPr>
          <w:rFonts w:ascii="Times New Roman" w:hAnsi="Times New Roman" w:cs="Times New Roman"/>
          <w:b w:val="0"/>
          <w:bCs w:val="0"/>
        </w:rPr>
      </w:pPr>
      <w:bookmarkStart w:id="42" w:name="_Toc87366869"/>
      <w:r>
        <w:rPr>
          <w:rFonts w:ascii="Times New Roman" w:hAnsi="Times New Roman" w:cs="Times New Roman" w:hint="eastAsia"/>
          <w:b w:val="0"/>
          <w:bCs w:val="0"/>
        </w:rPr>
        <w:t>信息管理员的工作职责</w:t>
      </w:r>
      <w:proofErr w:type="gramStart"/>
      <w:r>
        <w:rPr>
          <w:rFonts w:ascii="Times New Roman" w:hAnsi="Times New Roman" w:cs="Times New Roman" w:hint="eastAsia"/>
          <w:b w:val="0"/>
          <w:bCs w:val="0"/>
        </w:rPr>
        <w:t>宜符合表</w:t>
      </w:r>
      <w:proofErr w:type="gramEnd"/>
      <w:r>
        <w:rPr>
          <w:rFonts w:ascii="Times New Roman" w:hAnsi="Times New Roman" w:cs="Times New Roman" w:hint="eastAsia"/>
          <w:b w:val="0"/>
          <w:bCs w:val="0"/>
        </w:rPr>
        <w:t>3.6.1</w:t>
      </w:r>
      <w:r>
        <w:rPr>
          <w:rFonts w:ascii="Times New Roman" w:hAnsi="Times New Roman" w:cs="Times New Roman" w:hint="eastAsia"/>
          <w:b w:val="0"/>
          <w:bCs w:val="0"/>
        </w:rPr>
        <w:t>的规定。</w:t>
      </w:r>
      <w:bookmarkEnd w:id="42"/>
    </w:p>
    <w:p w14:paraId="47CED73E" w14:textId="77777777" w:rsidR="0033031F" w:rsidRDefault="0033031F"/>
    <w:p w14:paraId="65244DF9" w14:textId="77777777" w:rsidR="0033031F" w:rsidRDefault="0033031F"/>
    <w:p w14:paraId="3CD02B3D" w14:textId="77777777" w:rsidR="0033031F" w:rsidRDefault="0033031F"/>
    <w:p w14:paraId="19179E93" w14:textId="77777777" w:rsidR="0033031F" w:rsidRDefault="00085C2D">
      <w:pPr>
        <w:jc w:val="center"/>
        <w:rPr>
          <w:rFonts w:ascii="Times New Roman" w:hAnsi="Times New Roman" w:cs="Times New Roman"/>
          <w:b/>
          <w:szCs w:val="21"/>
        </w:rPr>
      </w:pPr>
      <w:r>
        <w:rPr>
          <w:rFonts w:ascii="Times New Roman" w:hAnsi="Times New Roman" w:cs="Times New Roman"/>
          <w:b/>
          <w:szCs w:val="21"/>
        </w:rPr>
        <w:lastRenderedPageBreak/>
        <w:t>表</w:t>
      </w:r>
      <w:r>
        <w:rPr>
          <w:rFonts w:ascii="Times New Roman" w:hAnsi="Times New Roman" w:cs="Times New Roman"/>
          <w:b/>
        </w:rPr>
        <w:t>3.</w:t>
      </w:r>
      <w:r>
        <w:rPr>
          <w:rFonts w:ascii="Times New Roman" w:hAnsi="Times New Roman" w:cs="Times New Roman" w:hint="eastAsia"/>
          <w:b/>
        </w:rPr>
        <w:t>6</w:t>
      </w:r>
      <w:r>
        <w:rPr>
          <w:rFonts w:ascii="Times New Roman" w:hAnsi="Times New Roman" w:cs="Times New Roman"/>
          <w:b/>
        </w:rPr>
        <w:t xml:space="preserve">.1  </w:t>
      </w:r>
      <w:r>
        <w:rPr>
          <w:rFonts w:ascii="Times New Roman" w:hAnsi="Times New Roman" w:cs="Times New Roman"/>
          <w:b/>
          <w:szCs w:val="21"/>
        </w:rPr>
        <w:t>信息管理员的工作职责</w:t>
      </w:r>
    </w:p>
    <w:tbl>
      <w:tblPr>
        <w:tblStyle w:val="a8"/>
        <w:tblW w:w="8289" w:type="dxa"/>
        <w:tblInd w:w="120" w:type="dxa"/>
        <w:tblLayout w:type="fixed"/>
        <w:tblLook w:val="04A0" w:firstRow="1" w:lastRow="0" w:firstColumn="1" w:lastColumn="0" w:noHBand="0" w:noVBand="1"/>
      </w:tblPr>
      <w:tblGrid>
        <w:gridCol w:w="674"/>
        <w:gridCol w:w="1126"/>
        <w:gridCol w:w="6489"/>
      </w:tblGrid>
      <w:tr w:rsidR="0033031F" w14:paraId="47F82672" w14:textId="77777777">
        <w:trPr>
          <w:cantSplit/>
          <w:trHeight w:val="402"/>
          <w:tblHeader/>
        </w:trPr>
        <w:tc>
          <w:tcPr>
            <w:tcW w:w="674" w:type="dxa"/>
            <w:vAlign w:val="center"/>
          </w:tcPr>
          <w:p w14:paraId="3A2B37F5" w14:textId="77777777" w:rsidR="0033031F" w:rsidRDefault="00085C2D">
            <w:pPr>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项次</w:t>
            </w:r>
          </w:p>
        </w:tc>
        <w:tc>
          <w:tcPr>
            <w:tcW w:w="1126" w:type="dxa"/>
            <w:vAlign w:val="center"/>
          </w:tcPr>
          <w:p w14:paraId="270E8194" w14:textId="77777777" w:rsidR="0033031F" w:rsidRDefault="00085C2D">
            <w:pPr>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分类</w:t>
            </w:r>
          </w:p>
        </w:tc>
        <w:tc>
          <w:tcPr>
            <w:tcW w:w="6489" w:type="dxa"/>
            <w:vAlign w:val="center"/>
          </w:tcPr>
          <w:p w14:paraId="728DE0DB" w14:textId="77777777" w:rsidR="0033031F" w:rsidRDefault="00085C2D">
            <w:pPr>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主要工作职责</w:t>
            </w:r>
          </w:p>
        </w:tc>
      </w:tr>
      <w:tr w:rsidR="0033031F" w14:paraId="63E8A387" w14:textId="77777777">
        <w:trPr>
          <w:trHeight w:val="501"/>
        </w:trPr>
        <w:tc>
          <w:tcPr>
            <w:tcW w:w="674" w:type="dxa"/>
            <w:vAlign w:val="center"/>
          </w:tcPr>
          <w:p w14:paraId="15E7CB0B"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1126" w:type="dxa"/>
            <w:vAlign w:val="center"/>
          </w:tcPr>
          <w:p w14:paraId="7865207C" w14:textId="77777777" w:rsidR="0033031F" w:rsidRDefault="00085C2D">
            <w:pPr>
              <w:snapToGrid w:val="0"/>
              <w:jc w:val="center"/>
              <w:rPr>
                <w:rFonts w:ascii="Times New Roman" w:eastAsia="宋体" w:hAnsi="Times New Roman" w:cs="Times New Roman"/>
                <w:kern w:val="0"/>
                <w:szCs w:val="21"/>
                <w:lang w:eastAsia="zh-Hans"/>
              </w:rPr>
            </w:pPr>
            <w:r>
              <w:rPr>
                <w:rFonts w:hint="eastAsia"/>
                <w:szCs w:val="21"/>
              </w:rPr>
              <w:t>信息管理计划</w:t>
            </w:r>
          </w:p>
        </w:tc>
        <w:tc>
          <w:tcPr>
            <w:tcW w:w="6489" w:type="dxa"/>
            <w:vAlign w:val="center"/>
          </w:tcPr>
          <w:p w14:paraId="5A9C3DCA" w14:textId="77777777" w:rsidR="0033031F" w:rsidRDefault="00085C2D">
            <w:pPr>
              <w:pStyle w:val="ad"/>
              <w:numPr>
                <w:ilvl w:val="0"/>
                <w:numId w:val="17"/>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参与企业信息化系统的策划。</w:t>
            </w:r>
          </w:p>
          <w:p w14:paraId="36FB5B41" w14:textId="77777777" w:rsidR="0033031F" w:rsidRDefault="00085C2D">
            <w:pPr>
              <w:pStyle w:val="ad"/>
              <w:numPr>
                <w:ilvl w:val="0"/>
                <w:numId w:val="17"/>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负责制定项目信息管理方案。</w:t>
            </w:r>
          </w:p>
        </w:tc>
      </w:tr>
      <w:tr w:rsidR="0033031F" w14:paraId="21CBE0D4" w14:textId="77777777">
        <w:trPr>
          <w:trHeight w:val="730"/>
        </w:trPr>
        <w:tc>
          <w:tcPr>
            <w:tcW w:w="674" w:type="dxa"/>
            <w:vAlign w:val="center"/>
          </w:tcPr>
          <w:p w14:paraId="6ED666DB"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26" w:type="dxa"/>
            <w:vAlign w:val="center"/>
          </w:tcPr>
          <w:p w14:paraId="3234C038" w14:textId="77777777" w:rsidR="0033031F" w:rsidRDefault="00085C2D">
            <w:pPr>
              <w:snapToGrid w:val="0"/>
              <w:jc w:val="center"/>
              <w:rPr>
                <w:rFonts w:ascii="Times New Roman" w:eastAsia="宋体" w:hAnsi="Times New Roman" w:cs="Times New Roman"/>
                <w:kern w:val="0"/>
                <w:szCs w:val="21"/>
                <w:lang w:eastAsia="zh-Hans"/>
              </w:rPr>
            </w:pPr>
            <w:r>
              <w:rPr>
                <w:rFonts w:hint="eastAsia"/>
                <w:szCs w:val="21"/>
              </w:rPr>
              <w:t>信息系统建设</w:t>
            </w:r>
          </w:p>
        </w:tc>
        <w:tc>
          <w:tcPr>
            <w:tcW w:w="6489" w:type="dxa"/>
            <w:vAlign w:val="center"/>
          </w:tcPr>
          <w:p w14:paraId="2CBEE41C" w14:textId="77777777" w:rsidR="0033031F" w:rsidRDefault="00085C2D">
            <w:pPr>
              <w:pStyle w:val="ad"/>
              <w:numPr>
                <w:ilvl w:val="0"/>
                <w:numId w:val="17"/>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负责组织搭建项目信息管理平台，并进行项目初始化设置。</w:t>
            </w:r>
          </w:p>
          <w:p w14:paraId="3241CFC1" w14:textId="77777777" w:rsidR="0033031F" w:rsidRDefault="00085C2D">
            <w:pPr>
              <w:pStyle w:val="ad"/>
              <w:numPr>
                <w:ilvl w:val="0"/>
                <w:numId w:val="17"/>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负责项目信息管理平台的宣贯和培训。</w:t>
            </w:r>
          </w:p>
        </w:tc>
      </w:tr>
      <w:tr w:rsidR="0033031F" w14:paraId="29AEE657" w14:textId="77777777">
        <w:trPr>
          <w:trHeight w:val="725"/>
        </w:trPr>
        <w:tc>
          <w:tcPr>
            <w:tcW w:w="674" w:type="dxa"/>
            <w:vAlign w:val="center"/>
          </w:tcPr>
          <w:p w14:paraId="257CE3F5"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126" w:type="dxa"/>
            <w:vAlign w:val="center"/>
          </w:tcPr>
          <w:p w14:paraId="4341F7A9" w14:textId="77777777" w:rsidR="0033031F" w:rsidRDefault="00085C2D">
            <w:pPr>
              <w:snapToGrid w:val="0"/>
              <w:jc w:val="center"/>
              <w:rPr>
                <w:rFonts w:ascii="Times New Roman" w:eastAsia="宋体" w:hAnsi="Times New Roman" w:cs="Times New Roman"/>
                <w:kern w:val="0"/>
                <w:szCs w:val="21"/>
                <w:lang w:eastAsia="zh-Hans"/>
              </w:rPr>
            </w:pPr>
            <w:r>
              <w:rPr>
                <w:rFonts w:hint="eastAsia"/>
                <w:szCs w:val="21"/>
              </w:rPr>
              <w:t>信息采集管理</w:t>
            </w:r>
          </w:p>
        </w:tc>
        <w:tc>
          <w:tcPr>
            <w:tcW w:w="6489" w:type="dxa"/>
            <w:vAlign w:val="center"/>
          </w:tcPr>
          <w:p w14:paraId="54C6D713" w14:textId="77777777" w:rsidR="0033031F" w:rsidRDefault="00085C2D">
            <w:pPr>
              <w:pStyle w:val="ad"/>
              <w:numPr>
                <w:ilvl w:val="0"/>
                <w:numId w:val="17"/>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参与确定信息采集的方式。</w:t>
            </w:r>
          </w:p>
          <w:p w14:paraId="6B35D515" w14:textId="77777777" w:rsidR="0033031F" w:rsidRDefault="00085C2D">
            <w:pPr>
              <w:pStyle w:val="ad"/>
              <w:numPr>
                <w:ilvl w:val="0"/>
                <w:numId w:val="17"/>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负责组织安装信息采集所需终端设备。</w:t>
            </w:r>
          </w:p>
          <w:p w14:paraId="0B3C7706" w14:textId="77777777" w:rsidR="0033031F" w:rsidRDefault="00085C2D">
            <w:pPr>
              <w:pStyle w:val="ad"/>
              <w:numPr>
                <w:ilvl w:val="0"/>
                <w:numId w:val="17"/>
              </w:numPr>
              <w:tabs>
                <w:tab w:val="left" w:pos="534"/>
              </w:tabs>
              <w:snapToGrid w:val="0"/>
              <w:spacing w:line="276" w:lineRule="auto"/>
              <w:ind w:firstLineChars="0"/>
              <w:jc w:val="left"/>
              <w:rPr>
                <w:rFonts w:ascii="宋体" w:hAnsi="宋体" w:cs="宋体"/>
                <w:kern w:val="0"/>
                <w:szCs w:val="21"/>
              </w:rPr>
            </w:pPr>
            <w:r>
              <w:rPr>
                <w:rFonts w:ascii="宋体" w:hAnsi="宋体" w:cs="宋体"/>
                <w:kern w:val="0"/>
                <w:szCs w:val="21"/>
              </w:rPr>
              <w:t>负责</w:t>
            </w:r>
            <w:r>
              <w:rPr>
                <w:rFonts w:ascii="宋体" w:hAnsi="宋体" w:cs="宋体" w:hint="eastAsia"/>
                <w:kern w:val="0"/>
                <w:szCs w:val="21"/>
              </w:rPr>
              <w:t>协助信息采集活动，协调解决采集</w:t>
            </w:r>
            <w:r>
              <w:rPr>
                <w:rFonts w:ascii="宋体" w:hAnsi="宋体" w:cs="宋体"/>
                <w:kern w:val="0"/>
                <w:szCs w:val="21"/>
              </w:rPr>
              <w:t>过程中</w:t>
            </w:r>
            <w:r>
              <w:rPr>
                <w:rFonts w:ascii="宋体" w:hAnsi="宋体" w:cs="宋体" w:hint="eastAsia"/>
                <w:kern w:val="0"/>
                <w:szCs w:val="21"/>
              </w:rPr>
              <w:t>出现的问题。</w:t>
            </w:r>
          </w:p>
        </w:tc>
      </w:tr>
      <w:tr w:rsidR="0033031F" w14:paraId="67C46A92" w14:textId="77777777">
        <w:trPr>
          <w:trHeight w:val="60"/>
        </w:trPr>
        <w:tc>
          <w:tcPr>
            <w:tcW w:w="674" w:type="dxa"/>
            <w:vAlign w:val="center"/>
          </w:tcPr>
          <w:p w14:paraId="35C7642F"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1126" w:type="dxa"/>
            <w:vAlign w:val="center"/>
          </w:tcPr>
          <w:p w14:paraId="3D5B2AFA" w14:textId="77777777" w:rsidR="0033031F" w:rsidRDefault="00085C2D">
            <w:pPr>
              <w:snapToGrid w:val="0"/>
              <w:jc w:val="center"/>
              <w:rPr>
                <w:rFonts w:ascii="Times New Roman" w:eastAsia="宋体" w:hAnsi="Times New Roman" w:cs="Times New Roman"/>
                <w:kern w:val="0"/>
                <w:szCs w:val="21"/>
                <w:lang w:eastAsia="zh-Hans"/>
              </w:rPr>
            </w:pPr>
            <w:r>
              <w:rPr>
                <w:rFonts w:hint="eastAsia"/>
                <w:szCs w:val="21"/>
              </w:rPr>
              <w:t>信息应用与维护</w:t>
            </w:r>
          </w:p>
        </w:tc>
        <w:tc>
          <w:tcPr>
            <w:tcW w:w="6489" w:type="dxa"/>
            <w:vAlign w:val="center"/>
          </w:tcPr>
          <w:p w14:paraId="6D8C92BB" w14:textId="77777777" w:rsidR="0033031F" w:rsidRDefault="00085C2D">
            <w:pPr>
              <w:pStyle w:val="ad"/>
              <w:numPr>
                <w:ilvl w:val="0"/>
                <w:numId w:val="17"/>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参与信息系统的日常维护。</w:t>
            </w:r>
          </w:p>
          <w:p w14:paraId="44E60EF0" w14:textId="77777777" w:rsidR="0033031F" w:rsidRDefault="00085C2D">
            <w:pPr>
              <w:pStyle w:val="ad"/>
              <w:numPr>
                <w:ilvl w:val="0"/>
                <w:numId w:val="17"/>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参与项目信息管理应用。</w:t>
            </w:r>
          </w:p>
          <w:p w14:paraId="48D7E288" w14:textId="77777777" w:rsidR="0033031F" w:rsidRDefault="00085C2D">
            <w:pPr>
              <w:pStyle w:val="ad"/>
              <w:numPr>
                <w:ilvl w:val="0"/>
                <w:numId w:val="17"/>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负责定期进行数据备份及备份检查。</w:t>
            </w:r>
          </w:p>
          <w:p w14:paraId="1D1A50FA" w14:textId="77777777" w:rsidR="0033031F" w:rsidRDefault="00085C2D">
            <w:pPr>
              <w:pStyle w:val="ad"/>
              <w:numPr>
                <w:ilvl w:val="0"/>
                <w:numId w:val="17"/>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参与实现信息的互联互通。</w:t>
            </w:r>
          </w:p>
          <w:p w14:paraId="15A14AEF" w14:textId="77777777" w:rsidR="0033031F" w:rsidRDefault="00085C2D">
            <w:pPr>
              <w:pStyle w:val="ad"/>
              <w:numPr>
                <w:ilvl w:val="0"/>
                <w:numId w:val="17"/>
              </w:numPr>
              <w:tabs>
                <w:tab w:val="left" w:pos="603"/>
                <w:tab w:val="left" w:pos="636"/>
              </w:tabs>
              <w:ind w:left="0" w:firstLineChars="0" w:firstLine="0"/>
              <w:rPr>
                <w:rFonts w:ascii="宋体" w:hAnsi="宋体" w:cs="宋体"/>
                <w:kern w:val="0"/>
                <w:szCs w:val="21"/>
              </w:rPr>
            </w:pPr>
            <w:r>
              <w:rPr>
                <w:rFonts w:ascii="宋体" w:hAnsi="宋体" w:cs="宋体"/>
                <w:kern w:val="0"/>
                <w:szCs w:val="21"/>
              </w:rPr>
              <w:t>参与</w:t>
            </w:r>
            <w:r>
              <w:rPr>
                <w:rFonts w:ascii="宋体" w:hAnsi="宋体" w:cs="宋体" w:hint="eastAsia"/>
                <w:kern w:val="0"/>
                <w:szCs w:val="21"/>
              </w:rPr>
              <w:t>BIM、大数据、物联网、智能建造等</w:t>
            </w:r>
            <w:r>
              <w:rPr>
                <w:rFonts w:ascii="宋体" w:hAnsi="宋体" w:cs="宋体"/>
                <w:kern w:val="0"/>
                <w:szCs w:val="21"/>
              </w:rPr>
              <w:t>新型建筑工业</w:t>
            </w:r>
            <w:r>
              <w:rPr>
                <w:rFonts w:ascii="宋体" w:hAnsi="宋体" w:cs="宋体" w:hint="eastAsia"/>
                <w:kern w:val="0"/>
                <w:szCs w:val="21"/>
              </w:rPr>
              <w:t>化技术的</w:t>
            </w:r>
            <w:r>
              <w:rPr>
                <w:rFonts w:ascii="宋体" w:hAnsi="宋体" w:cs="宋体"/>
                <w:kern w:val="0"/>
                <w:szCs w:val="21"/>
              </w:rPr>
              <w:t>应用</w:t>
            </w:r>
            <w:r>
              <w:rPr>
                <w:rFonts w:ascii="宋体" w:hAnsi="宋体" w:cs="宋体" w:hint="eastAsia"/>
                <w:kern w:val="0"/>
                <w:szCs w:val="21"/>
              </w:rPr>
              <w:t>。</w:t>
            </w:r>
          </w:p>
        </w:tc>
      </w:tr>
      <w:tr w:rsidR="0033031F" w14:paraId="39F6EFE4" w14:textId="77777777">
        <w:trPr>
          <w:trHeight w:val="501"/>
        </w:trPr>
        <w:tc>
          <w:tcPr>
            <w:tcW w:w="674" w:type="dxa"/>
            <w:vAlign w:val="center"/>
          </w:tcPr>
          <w:p w14:paraId="75394245"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1126" w:type="dxa"/>
            <w:vAlign w:val="center"/>
          </w:tcPr>
          <w:p w14:paraId="30B04C1A" w14:textId="77777777" w:rsidR="0033031F" w:rsidRDefault="00085C2D">
            <w:pPr>
              <w:snapToGrid w:val="0"/>
              <w:jc w:val="center"/>
              <w:rPr>
                <w:rFonts w:ascii="Times New Roman" w:eastAsia="宋体" w:hAnsi="Times New Roman" w:cs="Times New Roman"/>
                <w:kern w:val="0"/>
                <w:szCs w:val="21"/>
              </w:rPr>
            </w:pPr>
            <w:r>
              <w:rPr>
                <w:rFonts w:hint="eastAsia"/>
                <w:szCs w:val="21"/>
              </w:rPr>
              <w:t>信息化应用评价</w:t>
            </w:r>
          </w:p>
        </w:tc>
        <w:tc>
          <w:tcPr>
            <w:tcW w:w="6489" w:type="dxa"/>
            <w:vAlign w:val="center"/>
          </w:tcPr>
          <w:p w14:paraId="76643ECF" w14:textId="77777777" w:rsidR="0033031F" w:rsidRDefault="00085C2D">
            <w:pPr>
              <w:pStyle w:val="ad"/>
              <w:numPr>
                <w:ilvl w:val="0"/>
                <w:numId w:val="17"/>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负责定期组织对项目信息化应用进行评价。</w:t>
            </w:r>
          </w:p>
          <w:p w14:paraId="7ECA8255" w14:textId="77777777" w:rsidR="0033031F" w:rsidRDefault="00085C2D">
            <w:pPr>
              <w:pStyle w:val="ad"/>
              <w:numPr>
                <w:ilvl w:val="0"/>
                <w:numId w:val="17"/>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负责收集、整理并提出项目信息管理优化的意见和建议。</w:t>
            </w:r>
          </w:p>
        </w:tc>
      </w:tr>
    </w:tbl>
    <w:p w14:paraId="515DBECA" w14:textId="77777777" w:rsidR="0033031F" w:rsidRDefault="00085C2D">
      <w:pPr>
        <w:pStyle w:val="3"/>
        <w:spacing w:line="240" w:lineRule="auto"/>
        <w:ind w:left="0" w:firstLine="0"/>
        <w:jc w:val="left"/>
        <w:rPr>
          <w:rFonts w:ascii="Times New Roman" w:hAnsi="Times New Roman" w:cs="Times New Roman"/>
        </w:rPr>
      </w:pPr>
      <w:bookmarkStart w:id="43" w:name="_Toc87366870"/>
      <w:r>
        <w:rPr>
          <w:rFonts w:ascii="Times New Roman" w:hAnsi="Times New Roman" w:cs="Times New Roman" w:hint="eastAsia"/>
          <w:b w:val="0"/>
          <w:bCs w:val="0"/>
        </w:rPr>
        <w:t>信息管理员应具备表</w:t>
      </w:r>
      <w:r>
        <w:rPr>
          <w:rFonts w:ascii="Times New Roman" w:hAnsi="Times New Roman" w:cs="Times New Roman" w:hint="eastAsia"/>
          <w:b w:val="0"/>
          <w:bCs w:val="0"/>
        </w:rPr>
        <w:t>3.6.2</w:t>
      </w:r>
      <w:r>
        <w:rPr>
          <w:rFonts w:ascii="Times New Roman" w:hAnsi="Times New Roman" w:cs="Times New Roman" w:hint="eastAsia"/>
          <w:b w:val="0"/>
          <w:bCs w:val="0"/>
        </w:rPr>
        <w:t>规定的专业技能。</w:t>
      </w:r>
      <w:bookmarkEnd w:id="43"/>
    </w:p>
    <w:p w14:paraId="146D37BB" w14:textId="77777777" w:rsidR="0033031F" w:rsidRDefault="00085C2D">
      <w:pPr>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3.</w:t>
      </w:r>
      <w:r>
        <w:rPr>
          <w:rFonts w:ascii="Times New Roman" w:hAnsi="Times New Roman" w:cs="Times New Roman" w:hint="eastAsia"/>
          <w:b/>
        </w:rPr>
        <w:t>6</w:t>
      </w:r>
      <w:r>
        <w:rPr>
          <w:rFonts w:ascii="Times New Roman" w:hAnsi="Times New Roman" w:cs="Times New Roman"/>
          <w:b/>
        </w:rPr>
        <w:t>.2</w:t>
      </w:r>
      <w:r>
        <w:rPr>
          <w:rFonts w:ascii="Times New Roman" w:hAnsi="Times New Roman" w:cs="Times New Roman" w:hint="eastAsia"/>
          <w:b/>
        </w:rPr>
        <w:t xml:space="preserve">  </w:t>
      </w:r>
      <w:r>
        <w:rPr>
          <w:rFonts w:ascii="Times New Roman" w:hAnsi="Times New Roman" w:cs="Times New Roman"/>
          <w:b/>
        </w:rPr>
        <w:t>信息管理员应具备的专业技能</w:t>
      </w:r>
    </w:p>
    <w:tbl>
      <w:tblPr>
        <w:tblStyle w:val="a8"/>
        <w:tblW w:w="8289" w:type="dxa"/>
        <w:tblInd w:w="120" w:type="dxa"/>
        <w:tblLayout w:type="fixed"/>
        <w:tblLook w:val="04A0" w:firstRow="1" w:lastRow="0" w:firstColumn="1" w:lastColumn="0" w:noHBand="0" w:noVBand="1"/>
      </w:tblPr>
      <w:tblGrid>
        <w:gridCol w:w="683"/>
        <w:gridCol w:w="1117"/>
        <w:gridCol w:w="6489"/>
      </w:tblGrid>
      <w:tr w:rsidR="0033031F" w14:paraId="38396D60" w14:textId="77777777">
        <w:trPr>
          <w:trHeight w:val="580"/>
        </w:trPr>
        <w:tc>
          <w:tcPr>
            <w:tcW w:w="683" w:type="dxa"/>
            <w:vAlign w:val="center"/>
          </w:tcPr>
          <w:p w14:paraId="3CFFCD70"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项次</w:t>
            </w:r>
          </w:p>
        </w:tc>
        <w:tc>
          <w:tcPr>
            <w:tcW w:w="1117" w:type="dxa"/>
            <w:vAlign w:val="center"/>
          </w:tcPr>
          <w:p w14:paraId="3C79069F"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分类</w:t>
            </w:r>
          </w:p>
        </w:tc>
        <w:tc>
          <w:tcPr>
            <w:tcW w:w="6489" w:type="dxa"/>
            <w:vAlign w:val="center"/>
          </w:tcPr>
          <w:p w14:paraId="09FFDFCD"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专业技能</w:t>
            </w:r>
          </w:p>
        </w:tc>
      </w:tr>
      <w:tr w:rsidR="0033031F" w14:paraId="031F8ABD" w14:textId="77777777">
        <w:trPr>
          <w:trHeight w:val="910"/>
        </w:trPr>
        <w:tc>
          <w:tcPr>
            <w:tcW w:w="683" w:type="dxa"/>
            <w:vAlign w:val="center"/>
          </w:tcPr>
          <w:p w14:paraId="0E25D4AB" w14:textId="77777777" w:rsidR="0033031F" w:rsidRDefault="00085C2D">
            <w:pPr>
              <w:adjustRightInd w:val="0"/>
              <w:snapToGrid w:val="0"/>
              <w:spacing w:line="400" w:lineRule="exact"/>
              <w:jc w:val="center"/>
              <w:rPr>
                <w:rFonts w:ascii="Times New Roman" w:eastAsia="宋体" w:hAnsi="Times New Roman" w:cs="Times New Roman"/>
                <w:kern w:val="0"/>
                <w:szCs w:val="21"/>
              </w:rPr>
            </w:pPr>
            <w:bookmarkStart w:id="44" w:name="_Hlk69104194"/>
            <w:r>
              <w:rPr>
                <w:rFonts w:ascii="Times New Roman" w:eastAsia="宋体" w:hAnsi="Times New Roman" w:cs="Times New Roman"/>
                <w:kern w:val="0"/>
                <w:szCs w:val="21"/>
              </w:rPr>
              <w:t>1</w:t>
            </w:r>
          </w:p>
        </w:tc>
        <w:tc>
          <w:tcPr>
            <w:tcW w:w="1117" w:type="dxa"/>
            <w:vAlign w:val="center"/>
          </w:tcPr>
          <w:p w14:paraId="5C5C60F6" w14:textId="77777777" w:rsidR="0033031F" w:rsidRDefault="00085C2D">
            <w:pPr>
              <w:spacing w:line="400" w:lineRule="exact"/>
              <w:jc w:val="center"/>
              <w:rPr>
                <w:rFonts w:ascii="Times New Roman" w:eastAsia="宋体" w:hAnsi="Times New Roman" w:cs="Times New Roman"/>
                <w:kern w:val="0"/>
                <w:szCs w:val="21"/>
                <w:lang w:eastAsia="zh-Hans"/>
              </w:rPr>
            </w:pPr>
            <w:r>
              <w:rPr>
                <w:rFonts w:hint="eastAsia"/>
                <w:szCs w:val="21"/>
              </w:rPr>
              <w:t>信息管理计划</w:t>
            </w:r>
          </w:p>
        </w:tc>
        <w:tc>
          <w:tcPr>
            <w:tcW w:w="6489" w:type="dxa"/>
            <w:vAlign w:val="center"/>
          </w:tcPr>
          <w:p w14:paraId="5F00AA16" w14:textId="77777777" w:rsidR="0033031F" w:rsidRDefault="00085C2D">
            <w:pPr>
              <w:pStyle w:val="ad"/>
              <w:numPr>
                <w:ilvl w:val="0"/>
                <w:numId w:val="18"/>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能够参与企业信息系统的策划。</w:t>
            </w:r>
          </w:p>
          <w:p w14:paraId="3789FD56" w14:textId="77777777" w:rsidR="0033031F" w:rsidRDefault="00085C2D">
            <w:pPr>
              <w:pStyle w:val="ad"/>
              <w:numPr>
                <w:ilvl w:val="0"/>
                <w:numId w:val="18"/>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能够组织制定项目信息管理流程和管理制度。</w:t>
            </w:r>
          </w:p>
          <w:p w14:paraId="43C8A2EF" w14:textId="77777777" w:rsidR="0033031F" w:rsidRDefault="00085C2D">
            <w:pPr>
              <w:pStyle w:val="ad"/>
              <w:numPr>
                <w:ilvl w:val="0"/>
                <w:numId w:val="18"/>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能够组织确定项目信息需求、管理目标、管理范围、管理手段和协调机制。</w:t>
            </w:r>
          </w:p>
        </w:tc>
      </w:tr>
      <w:tr w:rsidR="0033031F" w14:paraId="51953022" w14:textId="77777777">
        <w:trPr>
          <w:trHeight w:val="983"/>
        </w:trPr>
        <w:tc>
          <w:tcPr>
            <w:tcW w:w="683" w:type="dxa"/>
            <w:vAlign w:val="center"/>
          </w:tcPr>
          <w:p w14:paraId="6C1A14F4"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17" w:type="dxa"/>
            <w:vAlign w:val="center"/>
          </w:tcPr>
          <w:p w14:paraId="3FA2B97F" w14:textId="77777777" w:rsidR="0033031F" w:rsidRDefault="00085C2D">
            <w:pPr>
              <w:spacing w:line="400" w:lineRule="exact"/>
              <w:jc w:val="center"/>
              <w:rPr>
                <w:rFonts w:ascii="Times New Roman" w:eastAsia="宋体" w:hAnsi="Times New Roman" w:cs="Times New Roman"/>
                <w:kern w:val="0"/>
                <w:szCs w:val="21"/>
              </w:rPr>
            </w:pPr>
            <w:r>
              <w:rPr>
                <w:rFonts w:hint="eastAsia"/>
                <w:szCs w:val="21"/>
              </w:rPr>
              <w:t>信息系统建设</w:t>
            </w:r>
          </w:p>
        </w:tc>
        <w:tc>
          <w:tcPr>
            <w:tcW w:w="6489" w:type="dxa"/>
            <w:vAlign w:val="center"/>
          </w:tcPr>
          <w:p w14:paraId="60B31A6C" w14:textId="77777777" w:rsidR="0033031F" w:rsidRDefault="00085C2D">
            <w:pPr>
              <w:pStyle w:val="ad"/>
              <w:numPr>
                <w:ilvl w:val="0"/>
                <w:numId w:val="18"/>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能够参与安装和配置项目信息管理平台和相关设备、工具，并完成平台调试工作。</w:t>
            </w:r>
          </w:p>
          <w:p w14:paraId="5209808B" w14:textId="77777777" w:rsidR="0033031F" w:rsidRDefault="00085C2D">
            <w:pPr>
              <w:pStyle w:val="ad"/>
              <w:numPr>
                <w:ilvl w:val="0"/>
                <w:numId w:val="18"/>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能够参与编制信息管理系统、应用流程和制度等内容的培训材料，并组织相关岗位人员进行培训。</w:t>
            </w:r>
          </w:p>
        </w:tc>
      </w:tr>
      <w:tr w:rsidR="0033031F" w14:paraId="126432EA" w14:textId="77777777">
        <w:trPr>
          <w:trHeight w:val="166"/>
        </w:trPr>
        <w:tc>
          <w:tcPr>
            <w:tcW w:w="683" w:type="dxa"/>
            <w:vAlign w:val="center"/>
          </w:tcPr>
          <w:p w14:paraId="636467CF"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117" w:type="dxa"/>
            <w:vAlign w:val="center"/>
          </w:tcPr>
          <w:p w14:paraId="1DEF59C7" w14:textId="77777777" w:rsidR="0033031F" w:rsidRDefault="00085C2D">
            <w:pPr>
              <w:spacing w:line="400" w:lineRule="exact"/>
              <w:jc w:val="center"/>
              <w:rPr>
                <w:rFonts w:ascii="Times New Roman" w:eastAsia="宋体" w:hAnsi="Times New Roman" w:cs="Times New Roman"/>
                <w:kern w:val="0"/>
                <w:szCs w:val="21"/>
              </w:rPr>
            </w:pPr>
            <w:r>
              <w:rPr>
                <w:rFonts w:hint="eastAsia"/>
                <w:szCs w:val="21"/>
              </w:rPr>
              <w:t>信息采集管理</w:t>
            </w:r>
          </w:p>
        </w:tc>
        <w:tc>
          <w:tcPr>
            <w:tcW w:w="6489" w:type="dxa"/>
            <w:vAlign w:val="center"/>
          </w:tcPr>
          <w:p w14:paraId="0253D826" w14:textId="77777777" w:rsidR="0033031F" w:rsidRDefault="00085C2D">
            <w:pPr>
              <w:pStyle w:val="ad"/>
              <w:numPr>
                <w:ilvl w:val="0"/>
                <w:numId w:val="18"/>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能够根据项目的管理要求、重要性和资金投入等要求，确定所需信息的采集方式。</w:t>
            </w:r>
          </w:p>
          <w:p w14:paraId="6597EDC3" w14:textId="77777777" w:rsidR="0033031F" w:rsidRDefault="00085C2D">
            <w:pPr>
              <w:pStyle w:val="ad"/>
              <w:numPr>
                <w:ilvl w:val="0"/>
                <w:numId w:val="18"/>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能够安装并配置采集信息所需的移动端、计算机终端或物联网设备等。</w:t>
            </w:r>
            <w:bookmarkStart w:id="45" w:name="_Hlk86506725"/>
          </w:p>
          <w:p w14:paraId="10894862" w14:textId="77777777" w:rsidR="0033031F" w:rsidRDefault="00085C2D">
            <w:pPr>
              <w:pStyle w:val="ad"/>
              <w:numPr>
                <w:ilvl w:val="0"/>
                <w:numId w:val="18"/>
              </w:numPr>
              <w:tabs>
                <w:tab w:val="left" w:pos="534"/>
              </w:tabs>
              <w:snapToGrid w:val="0"/>
              <w:spacing w:line="276" w:lineRule="auto"/>
              <w:ind w:firstLineChars="0"/>
              <w:jc w:val="left"/>
              <w:rPr>
                <w:rFonts w:ascii="宋体" w:hAnsi="宋体" w:cs="宋体"/>
                <w:kern w:val="0"/>
                <w:szCs w:val="21"/>
              </w:rPr>
            </w:pPr>
            <w:r>
              <w:rPr>
                <w:rFonts w:ascii="宋体" w:hAnsi="宋体" w:cs="宋体"/>
                <w:kern w:val="0"/>
                <w:szCs w:val="21"/>
              </w:rPr>
              <w:t>能够协助各岗位人员及时、准确</w:t>
            </w:r>
            <w:r>
              <w:rPr>
                <w:rFonts w:ascii="宋体" w:hAnsi="宋体" w:cs="宋体" w:hint="eastAsia"/>
                <w:kern w:val="0"/>
                <w:szCs w:val="21"/>
              </w:rPr>
              <w:t>的采集所需信息。</w:t>
            </w:r>
          </w:p>
          <w:p w14:paraId="7DAA895A" w14:textId="77777777" w:rsidR="0033031F" w:rsidRDefault="00085C2D">
            <w:pPr>
              <w:pStyle w:val="ad"/>
              <w:numPr>
                <w:ilvl w:val="0"/>
                <w:numId w:val="18"/>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能够</w:t>
            </w:r>
            <w:r>
              <w:rPr>
                <w:rFonts w:ascii="宋体" w:hAnsi="宋体" w:cs="宋体"/>
                <w:kern w:val="0"/>
                <w:szCs w:val="21"/>
              </w:rPr>
              <w:t>识别采集</w:t>
            </w:r>
            <w:r>
              <w:rPr>
                <w:rFonts w:ascii="宋体" w:hAnsi="宋体" w:cs="宋体" w:hint="eastAsia"/>
                <w:kern w:val="0"/>
                <w:szCs w:val="21"/>
              </w:rPr>
              <w:t>过程中出现的问题</w:t>
            </w:r>
            <w:r>
              <w:rPr>
                <w:rFonts w:ascii="宋体" w:hAnsi="宋体" w:cs="宋体"/>
                <w:kern w:val="0"/>
                <w:szCs w:val="21"/>
              </w:rPr>
              <w:t>并及时</w:t>
            </w:r>
            <w:r>
              <w:rPr>
                <w:rFonts w:ascii="宋体" w:hAnsi="宋体" w:cs="宋体" w:hint="eastAsia"/>
                <w:kern w:val="0"/>
                <w:szCs w:val="21"/>
              </w:rPr>
              <w:t>协调</w:t>
            </w:r>
            <w:r>
              <w:rPr>
                <w:rFonts w:ascii="宋体" w:hAnsi="宋体" w:cs="宋体"/>
                <w:kern w:val="0"/>
                <w:szCs w:val="21"/>
              </w:rPr>
              <w:t>处理</w:t>
            </w:r>
            <w:bookmarkEnd w:id="45"/>
            <w:r>
              <w:rPr>
                <w:rFonts w:ascii="宋体" w:hAnsi="宋体" w:cs="宋体" w:hint="eastAsia"/>
                <w:kern w:val="0"/>
                <w:szCs w:val="21"/>
              </w:rPr>
              <w:t>。</w:t>
            </w:r>
          </w:p>
        </w:tc>
      </w:tr>
      <w:tr w:rsidR="0033031F" w14:paraId="1C246B6F" w14:textId="77777777">
        <w:trPr>
          <w:trHeight w:val="166"/>
        </w:trPr>
        <w:tc>
          <w:tcPr>
            <w:tcW w:w="683" w:type="dxa"/>
            <w:vAlign w:val="center"/>
          </w:tcPr>
          <w:p w14:paraId="2902002B" w14:textId="77777777" w:rsidR="0033031F" w:rsidRDefault="00085C2D">
            <w:pPr>
              <w:adjustRightInd w:val="0"/>
              <w:snapToGrid w:val="0"/>
              <w:spacing w:line="400" w:lineRule="exact"/>
              <w:jc w:val="center"/>
              <w:rPr>
                <w:rFonts w:ascii="Times New Roman" w:eastAsia="宋体" w:hAnsi="Times New Roman" w:cs="Times New Roman"/>
                <w:szCs w:val="21"/>
              </w:rPr>
            </w:pPr>
            <w:r>
              <w:rPr>
                <w:rFonts w:ascii="Times New Roman" w:eastAsia="宋体" w:hAnsi="Times New Roman" w:cs="Times New Roman"/>
                <w:kern w:val="0"/>
                <w:szCs w:val="21"/>
              </w:rPr>
              <w:t>4</w:t>
            </w:r>
          </w:p>
        </w:tc>
        <w:tc>
          <w:tcPr>
            <w:tcW w:w="1117" w:type="dxa"/>
            <w:vAlign w:val="center"/>
          </w:tcPr>
          <w:p w14:paraId="4CCD3E33" w14:textId="77777777" w:rsidR="0033031F" w:rsidRDefault="00085C2D">
            <w:pPr>
              <w:spacing w:line="400" w:lineRule="exact"/>
              <w:jc w:val="center"/>
              <w:rPr>
                <w:rFonts w:ascii="Times New Roman" w:eastAsia="宋体" w:hAnsi="Times New Roman" w:cs="Times New Roman"/>
                <w:kern w:val="0"/>
                <w:szCs w:val="21"/>
              </w:rPr>
            </w:pPr>
            <w:r>
              <w:rPr>
                <w:rFonts w:hint="eastAsia"/>
                <w:szCs w:val="21"/>
              </w:rPr>
              <w:t>信息应用与维护</w:t>
            </w:r>
          </w:p>
        </w:tc>
        <w:tc>
          <w:tcPr>
            <w:tcW w:w="6489" w:type="dxa"/>
            <w:vAlign w:val="center"/>
          </w:tcPr>
          <w:p w14:paraId="78D7F66D" w14:textId="77777777" w:rsidR="0033031F" w:rsidRDefault="00085C2D">
            <w:pPr>
              <w:pStyle w:val="ad"/>
              <w:numPr>
                <w:ilvl w:val="0"/>
                <w:numId w:val="18"/>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能够进行信息系统的使用指导，协调解决信息系统使用过程中出现的问题。</w:t>
            </w:r>
          </w:p>
          <w:p w14:paraId="1015B3E1" w14:textId="77777777" w:rsidR="0033031F" w:rsidRDefault="00085C2D">
            <w:pPr>
              <w:pStyle w:val="ad"/>
              <w:numPr>
                <w:ilvl w:val="0"/>
                <w:numId w:val="18"/>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能够协助和监督相关岗位人员使用信息系统进行业务处理和辅助决策等工作。</w:t>
            </w:r>
          </w:p>
          <w:p w14:paraId="2BA27104" w14:textId="77777777" w:rsidR="0033031F" w:rsidRDefault="00085C2D">
            <w:pPr>
              <w:pStyle w:val="ad"/>
              <w:numPr>
                <w:ilvl w:val="0"/>
                <w:numId w:val="18"/>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能够组织项目相关方，推进项目建设全生命周期的信息进行</w:t>
            </w:r>
            <w:r>
              <w:rPr>
                <w:rFonts w:ascii="宋体" w:hAnsi="宋体" w:cs="宋体"/>
                <w:kern w:val="0"/>
                <w:szCs w:val="21"/>
              </w:rPr>
              <w:t>互联互通</w:t>
            </w:r>
            <w:r>
              <w:rPr>
                <w:rFonts w:ascii="宋体" w:hAnsi="宋体" w:cs="宋体" w:hint="eastAsia"/>
                <w:kern w:val="0"/>
                <w:szCs w:val="21"/>
              </w:rPr>
              <w:t>。</w:t>
            </w:r>
          </w:p>
          <w:p w14:paraId="11D67BBA" w14:textId="77777777" w:rsidR="0033031F" w:rsidRDefault="00085C2D">
            <w:pPr>
              <w:pStyle w:val="ad"/>
              <w:numPr>
                <w:ilvl w:val="0"/>
                <w:numId w:val="18"/>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能够操作数据备份、备份检查和进行简单的数据恢复。</w:t>
            </w:r>
          </w:p>
          <w:p w14:paraId="6C5536CE" w14:textId="77777777" w:rsidR="0033031F" w:rsidRDefault="00085C2D">
            <w:pPr>
              <w:pStyle w:val="11"/>
              <w:numPr>
                <w:ilvl w:val="0"/>
                <w:numId w:val="18"/>
              </w:numPr>
              <w:tabs>
                <w:tab w:val="left" w:pos="603"/>
                <w:tab w:val="left" w:pos="636"/>
                <w:tab w:val="left" w:pos="739"/>
              </w:tabs>
              <w:ind w:left="0" w:firstLineChars="0" w:firstLine="0"/>
              <w:rPr>
                <w:rFonts w:ascii="宋体" w:hAnsi="宋体" w:cs="宋体"/>
                <w:kern w:val="0"/>
                <w:szCs w:val="21"/>
              </w:rPr>
            </w:pPr>
            <w:r>
              <w:rPr>
                <w:rFonts w:ascii="宋体" w:hAnsi="宋体" w:cs="宋体"/>
                <w:kern w:val="0"/>
                <w:szCs w:val="21"/>
              </w:rPr>
              <w:lastRenderedPageBreak/>
              <w:t>能够配合完成</w:t>
            </w:r>
            <w:r>
              <w:rPr>
                <w:rFonts w:ascii="宋体" w:hAnsi="宋体" w:cs="宋体" w:hint="eastAsia"/>
                <w:kern w:val="0"/>
                <w:szCs w:val="21"/>
              </w:rPr>
              <w:t>BIM、大数据、物联网、智能建造</w:t>
            </w:r>
            <w:r>
              <w:rPr>
                <w:rFonts w:ascii="宋体" w:hAnsi="宋体" w:cs="宋体"/>
                <w:kern w:val="0"/>
                <w:szCs w:val="21"/>
              </w:rPr>
              <w:t>等新型建筑工业化</w:t>
            </w:r>
            <w:r>
              <w:rPr>
                <w:rFonts w:ascii="宋体" w:hAnsi="宋体" w:cs="宋体" w:hint="eastAsia"/>
                <w:kern w:val="0"/>
                <w:szCs w:val="21"/>
              </w:rPr>
              <w:t>的</w:t>
            </w:r>
            <w:r>
              <w:rPr>
                <w:rFonts w:ascii="宋体" w:hAnsi="宋体" w:cs="宋体"/>
                <w:kern w:val="0"/>
                <w:szCs w:val="21"/>
              </w:rPr>
              <w:t>技术应用</w:t>
            </w:r>
            <w:r>
              <w:rPr>
                <w:rFonts w:ascii="宋体" w:hAnsi="宋体" w:cs="宋体" w:hint="eastAsia"/>
                <w:kern w:val="0"/>
                <w:szCs w:val="21"/>
              </w:rPr>
              <w:t>。</w:t>
            </w:r>
          </w:p>
        </w:tc>
      </w:tr>
      <w:tr w:rsidR="0033031F" w14:paraId="47E3A440" w14:textId="77777777">
        <w:trPr>
          <w:trHeight w:val="166"/>
        </w:trPr>
        <w:tc>
          <w:tcPr>
            <w:tcW w:w="683" w:type="dxa"/>
            <w:vAlign w:val="center"/>
          </w:tcPr>
          <w:p w14:paraId="3C3A38B2"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5</w:t>
            </w:r>
          </w:p>
        </w:tc>
        <w:tc>
          <w:tcPr>
            <w:tcW w:w="1117" w:type="dxa"/>
            <w:vAlign w:val="center"/>
          </w:tcPr>
          <w:p w14:paraId="209DE76C" w14:textId="77777777" w:rsidR="0033031F" w:rsidRDefault="00085C2D">
            <w:pPr>
              <w:spacing w:line="400" w:lineRule="exact"/>
              <w:jc w:val="center"/>
              <w:rPr>
                <w:rFonts w:ascii="Times New Roman" w:eastAsia="宋体" w:hAnsi="Times New Roman" w:cs="Times New Roman"/>
                <w:kern w:val="0"/>
                <w:szCs w:val="21"/>
              </w:rPr>
            </w:pPr>
            <w:r>
              <w:rPr>
                <w:rFonts w:hint="eastAsia"/>
                <w:szCs w:val="21"/>
              </w:rPr>
              <w:t>信息化应用评价</w:t>
            </w:r>
          </w:p>
        </w:tc>
        <w:tc>
          <w:tcPr>
            <w:tcW w:w="6489" w:type="dxa"/>
            <w:vAlign w:val="center"/>
          </w:tcPr>
          <w:p w14:paraId="64C3DD25" w14:textId="77777777" w:rsidR="0033031F" w:rsidRDefault="00085C2D">
            <w:pPr>
              <w:pStyle w:val="ad"/>
              <w:numPr>
                <w:ilvl w:val="0"/>
                <w:numId w:val="18"/>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能够对信息管理的绩效进行评价。</w:t>
            </w:r>
          </w:p>
          <w:p w14:paraId="4907B626" w14:textId="77777777" w:rsidR="0033031F" w:rsidRDefault="00085C2D">
            <w:pPr>
              <w:pStyle w:val="ad"/>
              <w:numPr>
                <w:ilvl w:val="0"/>
                <w:numId w:val="18"/>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能够收集、整理并提出项目信息管理优化的意见和建议。</w:t>
            </w:r>
          </w:p>
        </w:tc>
      </w:tr>
    </w:tbl>
    <w:p w14:paraId="0320F9EE" w14:textId="77777777" w:rsidR="0033031F" w:rsidRDefault="00085C2D">
      <w:pPr>
        <w:pStyle w:val="3"/>
        <w:spacing w:line="240" w:lineRule="auto"/>
        <w:ind w:left="0" w:firstLine="0"/>
        <w:jc w:val="left"/>
        <w:rPr>
          <w:rFonts w:ascii="Times New Roman" w:hAnsi="Times New Roman" w:cs="Times New Roman"/>
        </w:rPr>
      </w:pPr>
      <w:bookmarkStart w:id="46" w:name="_Toc87366871"/>
      <w:bookmarkEnd w:id="44"/>
      <w:r>
        <w:rPr>
          <w:rFonts w:ascii="Times New Roman" w:hAnsi="Times New Roman" w:cs="Times New Roman" w:hint="eastAsia"/>
          <w:b w:val="0"/>
          <w:bCs w:val="0"/>
        </w:rPr>
        <w:t>信息管理员应具备表</w:t>
      </w:r>
      <w:r>
        <w:rPr>
          <w:rFonts w:ascii="Times New Roman" w:hAnsi="Times New Roman" w:cs="Times New Roman" w:hint="eastAsia"/>
          <w:b w:val="0"/>
          <w:bCs w:val="0"/>
        </w:rPr>
        <w:t>3.6.3</w:t>
      </w:r>
      <w:r>
        <w:rPr>
          <w:rFonts w:ascii="Times New Roman" w:hAnsi="Times New Roman" w:cs="Times New Roman" w:hint="eastAsia"/>
          <w:b w:val="0"/>
          <w:bCs w:val="0"/>
        </w:rPr>
        <w:t>规定的专业知识。</w:t>
      </w:r>
      <w:bookmarkEnd w:id="46"/>
    </w:p>
    <w:p w14:paraId="2320C84D" w14:textId="77777777" w:rsidR="0033031F" w:rsidRDefault="00085C2D">
      <w:pPr>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3.</w:t>
      </w:r>
      <w:r>
        <w:rPr>
          <w:rFonts w:ascii="Times New Roman" w:hAnsi="Times New Roman" w:cs="Times New Roman" w:hint="eastAsia"/>
          <w:b/>
        </w:rPr>
        <w:t>6</w:t>
      </w:r>
      <w:r>
        <w:rPr>
          <w:rFonts w:ascii="Times New Roman" w:hAnsi="Times New Roman" w:cs="Times New Roman"/>
          <w:b/>
        </w:rPr>
        <w:t xml:space="preserve">.3  </w:t>
      </w:r>
      <w:r>
        <w:rPr>
          <w:rFonts w:ascii="Times New Roman" w:hAnsi="Times New Roman" w:cs="Times New Roman"/>
          <w:b/>
        </w:rPr>
        <w:t>信息管理员应具备的专业知识</w:t>
      </w:r>
    </w:p>
    <w:tbl>
      <w:tblPr>
        <w:tblStyle w:val="a8"/>
        <w:tblW w:w="8289" w:type="dxa"/>
        <w:tblInd w:w="120" w:type="dxa"/>
        <w:tblLayout w:type="fixed"/>
        <w:tblLook w:val="04A0" w:firstRow="1" w:lastRow="0" w:firstColumn="1" w:lastColumn="0" w:noHBand="0" w:noVBand="1"/>
      </w:tblPr>
      <w:tblGrid>
        <w:gridCol w:w="683"/>
        <w:gridCol w:w="1126"/>
        <w:gridCol w:w="6480"/>
      </w:tblGrid>
      <w:tr w:rsidR="0033031F" w14:paraId="6A389AAB" w14:textId="77777777">
        <w:trPr>
          <w:trHeight w:val="537"/>
        </w:trPr>
        <w:tc>
          <w:tcPr>
            <w:tcW w:w="683" w:type="dxa"/>
            <w:vAlign w:val="center"/>
          </w:tcPr>
          <w:p w14:paraId="3BB0E53A"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项次</w:t>
            </w:r>
          </w:p>
        </w:tc>
        <w:tc>
          <w:tcPr>
            <w:tcW w:w="1126" w:type="dxa"/>
            <w:vAlign w:val="center"/>
          </w:tcPr>
          <w:p w14:paraId="0C56B5D8"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分类</w:t>
            </w:r>
          </w:p>
        </w:tc>
        <w:tc>
          <w:tcPr>
            <w:tcW w:w="6480" w:type="dxa"/>
            <w:vAlign w:val="center"/>
          </w:tcPr>
          <w:p w14:paraId="758AD5CA"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专业知识</w:t>
            </w:r>
          </w:p>
        </w:tc>
      </w:tr>
      <w:tr w:rsidR="0033031F" w14:paraId="7AAD5EE7" w14:textId="77777777">
        <w:trPr>
          <w:trHeight w:val="1541"/>
        </w:trPr>
        <w:tc>
          <w:tcPr>
            <w:tcW w:w="683" w:type="dxa"/>
            <w:vAlign w:val="center"/>
          </w:tcPr>
          <w:p w14:paraId="18928EBB" w14:textId="77777777" w:rsidR="0033031F" w:rsidRDefault="00085C2D">
            <w:pPr>
              <w:spacing w:line="400" w:lineRule="exact"/>
              <w:jc w:val="center"/>
              <w:rPr>
                <w:rFonts w:ascii="Times New Roman" w:eastAsia="宋体" w:hAnsi="Times New Roman" w:cs="Times New Roman"/>
                <w:kern w:val="0"/>
                <w:szCs w:val="21"/>
              </w:rPr>
            </w:pPr>
            <w:bookmarkStart w:id="47" w:name="_Hlk69104408"/>
            <w:r>
              <w:rPr>
                <w:rFonts w:ascii="Times New Roman" w:eastAsia="宋体" w:hAnsi="Times New Roman" w:cs="Times New Roman"/>
                <w:kern w:val="0"/>
                <w:szCs w:val="21"/>
              </w:rPr>
              <w:t>1</w:t>
            </w:r>
          </w:p>
        </w:tc>
        <w:tc>
          <w:tcPr>
            <w:tcW w:w="1126" w:type="dxa"/>
            <w:vAlign w:val="center"/>
          </w:tcPr>
          <w:p w14:paraId="497A5208"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通用知识</w:t>
            </w:r>
          </w:p>
        </w:tc>
        <w:tc>
          <w:tcPr>
            <w:tcW w:w="6480" w:type="dxa"/>
            <w:vAlign w:val="center"/>
          </w:tcPr>
          <w:p w14:paraId="74A9DC49" w14:textId="77777777" w:rsidR="0033031F" w:rsidRDefault="00085C2D">
            <w:pPr>
              <w:pStyle w:val="ad"/>
              <w:numPr>
                <w:ilvl w:val="0"/>
                <w:numId w:val="19"/>
              </w:numPr>
              <w:tabs>
                <w:tab w:val="left" w:pos="534"/>
              </w:tabs>
              <w:snapToGrid w:val="0"/>
              <w:spacing w:line="276" w:lineRule="auto"/>
              <w:ind w:firstLineChars="0"/>
              <w:jc w:val="left"/>
              <w:rPr>
                <w:rFonts w:ascii="宋体" w:hAnsi="宋体" w:cs="宋体"/>
                <w:kern w:val="0"/>
                <w:szCs w:val="21"/>
              </w:rPr>
            </w:pPr>
            <w:r>
              <w:rPr>
                <w:rFonts w:ascii="宋体" w:hAnsi="宋体" w:cs="宋体"/>
                <w:kern w:val="0"/>
                <w:szCs w:val="21"/>
              </w:rPr>
              <w:t>熟悉国家工程建设相关法律法规。</w:t>
            </w:r>
          </w:p>
          <w:p w14:paraId="3374E57D" w14:textId="77777777" w:rsidR="0033031F" w:rsidRDefault="00085C2D">
            <w:pPr>
              <w:pStyle w:val="ad"/>
              <w:numPr>
                <w:ilvl w:val="0"/>
                <w:numId w:val="19"/>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熟悉</w:t>
            </w:r>
            <w:r>
              <w:rPr>
                <w:rFonts w:ascii="宋体" w:hAnsi="宋体" w:cs="宋体"/>
                <w:kern w:val="0"/>
                <w:szCs w:val="21"/>
              </w:rPr>
              <w:t>施工图识读的基本知识。</w:t>
            </w:r>
          </w:p>
          <w:p w14:paraId="2694C7C0" w14:textId="77777777" w:rsidR="0033031F" w:rsidRDefault="00085C2D">
            <w:pPr>
              <w:pStyle w:val="ad"/>
              <w:numPr>
                <w:ilvl w:val="0"/>
                <w:numId w:val="19"/>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掌握房屋建筑构造的基本知识。</w:t>
            </w:r>
          </w:p>
          <w:p w14:paraId="34BFD456" w14:textId="77777777" w:rsidR="0033031F" w:rsidRDefault="00085C2D">
            <w:pPr>
              <w:pStyle w:val="ad"/>
              <w:numPr>
                <w:ilvl w:val="0"/>
                <w:numId w:val="19"/>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熟悉信息化技术</w:t>
            </w:r>
            <w:r>
              <w:rPr>
                <w:rFonts w:ascii="宋体" w:hAnsi="宋体" w:cs="宋体"/>
                <w:kern w:val="0"/>
                <w:szCs w:val="21"/>
              </w:rPr>
              <w:t>的基本知识。</w:t>
            </w:r>
          </w:p>
          <w:p w14:paraId="3E41BAF0" w14:textId="77777777" w:rsidR="0033031F" w:rsidRDefault="00085C2D">
            <w:pPr>
              <w:pStyle w:val="11"/>
              <w:numPr>
                <w:ilvl w:val="0"/>
                <w:numId w:val="19"/>
              </w:numPr>
              <w:tabs>
                <w:tab w:val="left" w:pos="534"/>
              </w:tabs>
              <w:ind w:firstLineChars="0"/>
              <w:jc w:val="left"/>
              <w:rPr>
                <w:rFonts w:ascii="宋体" w:hAnsi="宋体" w:cs="宋体"/>
                <w:kern w:val="0"/>
                <w:szCs w:val="21"/>
              </w:rPr>
            </w:pPr>
            <w:r>
              <w:rPr>
                <w:rFonts w:ascii="宋体" w:hAnsi="宋体" w:cs="宋体"/>
                <w:kern w:val="0"/>
                <w:szCs w:val="21"/>
              </w:rPr>
              <w:t>熟悉生产和施工的工艺和管理方法。</w:t>
            </w:r>
          </w:p>
        </w:tc>
      </w:tr>
      <w:tr w:rsidR="0033031F" w14:paraId="76C0541D" w14:textId="77777777">
        <w:trPr>
          <w:trHeight w:val="1576"/>
        </w:trPr>
        <w:tc>
          <w:tcPr>
            <w:tcW w:w="683" w:type="dxa"/>
            <w:vAlign w:val="center"/>
          </w:tcPr>
          <w:p w14:paraId="681EBC53"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26" w:type="dxa"/>
            <w:vAlign w:val="center"/>
          </w:tcPr>
          <w:p w14:paraId="7E2BB874" w14:textId="77777777" w:rsidR="0033031F" w:rsidRDefault="00085C2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基础知识</w:t>
            </w:r>
          </w:p>
        </w:tc>
        <w:tc>
          <w:tcPr>
            <w:tcW w:w="6480" w:type="dxa"/>
            <w:vAlign w:val="center"/>
          </w:tcPr>
          <w:p w14:paraId="6E504774" w14:textId="77777777" w:rsidR="0033031F" w:rsidRDefault="00085C2D">
            <w:pPr>
              <w:pStyle w:val="ad"/>
              <w:numPr>
                <w:ilvl w:val="0"/>
                <w:numId w:val="19"/>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了解系统开发</w:t>
            </w:r>
            <w:r>
              <w:rPr>
                <w:rFonts w:ascii="宋体" w:hAnsi="宋体" w:cs="宋体"/>
                <w:kern w:val="0"/>
                <w:szCs w:val="21"/>
              </w:rPr>
              <w:t>的基本知识。</w:t>
            </w:r>
          </w:p>
          <w:p w14:paraId="18D21D29" w14:textId="77777777" w:rsidR="0033031F" w:rsidRDefault="00085C2D">
            <w:pPr>
              <w:pStyle w:val="ad"/>
              <w:numPr>
                <w:ilvl w:val="0"/>
                <w:numId w:val="19"/>
              </w:numPr>
              <w:tabs>
                <w:tab w:val="left" w:pos="534"/>
              </w:tabs>
              <w:snapToGrid w:val="0"/>
              <w:spacing w:line="276" w:lineRule="auto"/>
              <w:ind w:firstLineChars="0"/>
              <w:jc w:val="left"/>
              <w:rPr>
                <w:rFonts w:ascii="宋体" w:hAnsi="宋体" w:cs="宋体"/>
                <w:kern w:val="0"/>
                <w:szCs w:val="21"/>
              </w:rPr>
            </w:pPr>
            <w:r>
              <w:rPr>
                <w:rFonts w:ascii="宋体" w:hAnsi="宋体" w:cs="宋体"/>
                <w:kern w:val="0"/>
                <w:szCs w:val="21"/>
              </w:rPr>
              <w:t>熟悉工程项目管理的基本知识</w:t>
            </w:r>
            <w:r>
              <w:rPr>
                <w:rFonts w:ascii="宋体" w:hAnsi="宋体" w:cs="宋体" w:hint="eastAsia"/>
                <w:kern w:val="0"/>
                <w:szCs w:val="21"/>
              </w:rPr>
              <w:t>。</w:t>
            </w:r>
          </w:p>
          <w:p w14:paraId="4FB576A6" w14:textId="77777777" w:rsidR="0033031F" w:rsidRDefault="00085C2D">
            <w:pPr>
              <w:pStyle w:val="ad"/>
              <w:numPr>
                <w:ilvl w:val="0"/>
                <w:numId w:val="19"/>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熟悉</w:t>
            </w:r>
            <w:r>
              <w:rPr>
                <w:rFonts w:ascii="宋体" w:hAnsi="宋体" w:cs="宋体"/>
                <w:kern w:val="0"/>
                <w:szCs w:val="21"/>
              </w:rPr>
              <w:t>计算机网络</w:t>
            </w:r>
            <w:r>
              <w:rPr>
                <w:rFonts w:ascii="宋体" w:hAnsi="宋体" w:cs="宋体" w:hint="eastAsia"/>
                <w:kern w:val="0"/>
                <w:szCs w:val="21"/>
              </w:rPr>
              <w:t>及应用</w:t>
            </w:r>
            <w:r>
              <w:rPr>
                <w:rFonts w:ascii="宋体" w:hAnsi="宋体" w:cs="宋体"/>
                <w:kern w:val="0"/>
                <w:szCs w:val="21"/>
              </w:rPr>
              <w:t>的基本知识。</w:t>
            </w:r>
          </w:p>
          <w:p w14:paraId="7F95A674" w14:textId="77777777" w:rsidR="0033031F" w:rsidRDefault="00085C2D">
            <w:pPr>
              <w:pStyle w:val="ad"/>
              <w:numPr>
                <w:ilvl w:val="0"/>
                <w:numId w:val="19"/>
              </w:numPr>
              <w:tabs>
                <w:tab w:val="left" w:pos="534"/>
              </w:tabs>
              <w:snapToGrid w:val="0"/>
              <w:spacing w:line="276" w:lineRule="auto"/>
              <w:ind w:firstLineChars="0"/>
              <w:jc w:val="left"/>
              <w:rPr>
                <w:rFonts w:ascii="宋体" w:hAnsi="宋体" w:cs="宋体"/>
                <w:kern w:val="0"/>
                <w:szCs w:val="21"/>
              </w:rPr>
            </w:pPr>
            <w:r>
              <w:rPr>
                <w:rFonts w:ascii="宋体" w:hAnsi="宋体" w:cs="宋体" w:hint="eastAsia"/>
                <w:kern w:val="0"/>
                <w:szCs w:val="21"/>
              </w:rPr>
              <w:t>了解信息与网络安全管理。</w:t>
            </w:r>
          </w:p>
          <w:p w14:paraId="2B1F9C6A" w14:textId="77777777" w:rsidR="0033031F" w:rsidRDefault="00085C2D">
            <w:pPr>
              <w:pStyle w:val="ad"/>
              <w:numPr>
                <w:ilvl w:val="0"/>
                <w:numId w:val="19"/>
              </w:numPr>
              <w:tabs>
                <w:tab w:val="left" w:pos="603"/>
                <w:tab w:val="left" w:pos="636"/>
              </w:tabs>
              <w:ind w:left="0" w:firstLineChars="0" w:firstLine="0"/>
              <w:rPr>
                <w:rFonts w:ascii="宋体" w:hAnsi="宋体" w:cs="宋体"/>
                <w:kern w:val="0"/>
                <w:szCs w:val="21"/>
              </w:rPr>
            </w:pPr>
            <w:r>
              <w:rPr>
                <w:rFonts w:ascii="宋体" w:hAnsi="宋体" w:cs="宋体" w:hint="eastAsia"/>
                <w:kern w:val="0"/>
                <w:szCs w:val="21"/>
              </w:rPr>
              <w:t>熟悉装配式建筑的基本知识。</w:t>
            </w:r>
          </w:p>
        </w:tc>
      </w:tr>
      <w:tr w:rsidR="0033031F" w14:paraId="25CD3784" w14:textId="77777777">
        <w:trPr>
          <w:trHeight w:val="537"/>
        </w:trPr>
        <w:tc>
          <w:tcPr>
            <w:tcW w:w="683" w:type="dxa"/>
            <w:vAlign w:val="center"/>
          </w:tcPr>
          <w:p w14:paraId="4B67D2EC"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126" w:type="dxa"/>
            <w:vAlign w:val="center"/>
          </w:tcPr>
          <w:p w14:paraId="69138146"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岗位知识</w:t>
            </w:r>
          </w:p>
        </w:tc>
        <w:tc>
          <w:tcPr>
            <w:tcW w:w="6480" w:type="dxa"/>
            <w:vAlign w:val="center"/>
          </w:tcPr>
          <w:p w14:paraId="2C533698" w14:textId="77777777" w:rsidR="0033031F" w:rsidRDefault="00085C2D">
            <w:pPr>
              <w:pStyle w:val="ad"/>
              <w:numPr>
                <w:ilvl w:val="0"/>
                <w:numId w:val="19"/>
              </w:numPr>
              <w:tabs>
                <w:tab w:val="left" w:pos="609"/>
                <w:tab w:val="left" w:pos="636"/>
              </w:tabs>
              <w:ind w:left="0" w:firstLineChars="0" w:firstLine="0"/>
              <w:rPr>
                <w:rFonts w:ascii="宋体" w:hAnsi="宋体" w:cs="宋体"/>
                <w:kern w:val="0"/>
                <w:szCs w:val="21"/>
              </w:rPr>
            </w:pPr>
            <w:r>
              <w:rPr>
                <w:rFonts w:ascii="宋体" w:hAnsi="宋体" w:cs="宋体" w:hint="eastAsia"/>
                <w:kern w:val="0"/>
                <w:szCs w:val="21"/>
              </w:rPr>
              <w:t>掌握工程信息化</w:t>
            </w:r>
            <w:r>
              <w:rPr>
                <w:rFonts w:ascii="宋体" w:hAnsi="宋体" w:cs="宋体"/>
                <w:kern w:val="0"/>
                <w:szCs w:val="21"/>
              </w:rPr>
              <w:t>相关的标准和管理规定。</w:t>
            </w:r>
          </w:p>
          <w:p w14:paraId="0F6228BC" w14:textId="77777777" w:rsidR="0033031F" w:rsidRDefault="00085C2D">
            <w:pPr>
              <w:pStyle w:val="ad"/>
              <w:numPr>
                <w:ilvl w:val="0"/>
                <w:numId w:val="19"/>
              </w:numPr>
              <w:tabs>
                <w:tab w:val="left" w:pos="609"/>
                <w:tab w:val="left" w:pos="636"/>
              </w:tabs>
              <w:ind w:left="0" w:firstLineChars="0" w:firstLine="0"/>
              <w:rPr>
                <w:rFonts w:ascii="宋体" w:hAnsi="宋体" w:cs="宋体"/>
                <w:kern w:val="0"/>
                <w:szCs w:val="21"/>
              </w:rPr>
            </w:pPr>
            <w:r>
              <w:rPr>
                <w:rFonts w:ascii="宋体" w:hAnsi="宋体" w:cs="宋体" w:hint="eastAsia"/>
                <w:kern w:val="0"/>
                <w:szCs w:val="21"/>
              </w:rPr>
              <w:t>掌握项目信息管理的基本知识。</w:t>
            </w:r>
          </w:p>
          <w:p w14:paraId="43C15AA9" w14:textId="77777777" w:rsidR="0033031F" w:rsidRDefault="00085C2D">
            <w:pPr>
              <w:pStyle w:val="ad"/>
              <w:numPr>
                <w:ilvl w:val="0"/>
                <w:numId w:val="19"/>
              </w:numPr>
              <w:tabs>
                <w:tab w:val="left" w:pos="609"/>
                <w:tab w:val="left" w:pos="636"/>
              </w:tabs>
              <w:ind w:left="0" w:firstLineChars="0" w:firstLine="0"/>
              <w:rPr>
                <w:rFonts w:ascii="宋体" w:hAnsi="宋体" w:cs="宋体"/>
                <w:kern w:val="0"/>
                <w:szCs w:val="21"/>
              </w:rPr>
            </w:pPr>
            <w:r>
              <w:rPr>
                <w:rFonts w:ascii="宋体" w:hAnsi="宋体" w:cs="宋体" w:hint="eastAsia"/>
                <w:kern w:val="0"/>
                <w:szCs w:val="21"/>
              </w:rPr>
              <w:t>了解</w:t>
            </w:r>
            <w:r>
              <w:rPr>
                <w:rFonts w:ascii="宋体" w:hAnsi="宋体" w:cs="宋体"/>
                <w:kern w:val="0"/>
                <w:szCs w:val="21"/>
              </w:rPr>
              <w:t>BIM、大数据、物联网、智能建造等新型建筑工业化</w:t>
            </w:r>
            <w:r>
              <w:rPr>
                <w:rFonts w:ascii="宋体" w:hAnsi="宋体" w:cs="宋体" w:hint="eastAsia"/>
                <w:kern w:val="0"/>
                <w:szCs w:val="21"/>
              </w:rPr>
              <w:t>技术应用的相关知识。</w:t>
            </w:r>
          </w:p>
          <w:p w14:paraId="6BBFDF3B" w14:textId="77777777" w:rsidR="0033031F" w:rsidRDefault="00085C2D">
            <w:pPr>
              <w:pStyle w:val="ad"/>
              <w:numPr>
                <w:ilvl w:val="0"/>
                <w:numId w:val="19"/>
              </w:numPr>
              <w:tabs>
                <w:tab w:val="left" w:pos="609"/>
                <w:tab w:val="left" w:pos="636"/>
              </w:tabs>
              <w:ind w:left="0" w:firstLineChars="0" w:firstLine="0"/>
              <w:rPr>
                <w:rFonts w:ascii="宋体" w:hAnsi="宋体" w:cs="宋体"/>
                <w:kern w:val="0"/>
                <w:szCs w:val="21"/>
              </w:rPr>
            </w:pPr>
            <w:r>
              <w:rPr>
                <w:rFonts w:ascii="宋体" w:hAnsi="宋体" w:cs="宋体" w:hint="eastAsia"/>
                <w:kern w:val="0"/>
                <w:szCs w:val="21"/>
              </w:rPr>
              <w:t>了解信息和网络安全技术的基本知识</w:t>
            </w:r>
          </w:p>
          <w:p w14:paraId="3AE3D278" w14:textId="77777777" w:rsidR="0033031F" w:rsidRDefault="00085C2D">
            <w:pPr>
              <w:pStyle w:val="ad"/>
              <w:numPr>
                <w:ilvl w:val="0"/>
                <w:numId w:val="19"/>
              </w:numPr>
              <w:tabs>
                <w:tab w:val="left" w:pos="609"/>
                <w:tab w:val="left" w:pos="636"/>
              </w:tabs>
              <w:ind w:left="0" w:firstLineChars="0" w:firstLine="0"/>
              <w:rPr>
                <w:rFonts w:ascii="宋体" w:hAnsi="宋体" w:cs="宋体"/>
                <w:kern w:val="0"/>
                <w:szCs w:val="21"/>
              </w:rPr>
            </w:pPr>
            <w:r>
              <w:rPr>
                <w:rFonts w:ascii="宋体" w:hAnsi="宋体" w:cs="宋体" w:hint="eastAsia"/>
                <w:kern w:val="0"/>
                <w:szCs w:val="21"/>
              </w:rPr>
              <w:t>了解</w:t>
            </w:r>
            <w:r>
              <w:rPr>
                <w:rFonts w:ascii="宋体" w:hAnsi="宋体" w:cs="宋体"/>
                <w:kern w:val="0"/>
                <w:szCs w:val="21"/>
              </w:rPr>
              <w:t>信息管理</w:t>
            </w:r>
            <w:r>
              <w:rPr>
                <w:rFonts w:ascii="宋体" w:hAnsi="宋体" w:cs="宋体" w:hint="eastAsia"/>
                <w:kern w:val="0"/>
                <w:szCs w:val="21"/>
              </w:rPr>
              <w:t>平台</w:t>
            </w:r>
            <w:r>
              <w:rPr>
                <w:rFonts w:ascii="宋体" w:hAnsi="宋体" w:cs="宋体"/>
                <w:kern w:val="0"/>
                <w:szCs w:val="21"/>
              </w:rPr>
              <w:t>的常见故障及处理方法。</w:t>
            </w:r>
          </w:p>
          <w:p w14:paraId="510E1F22" w14:textId="77777777" w:rsidR="0033031F" w:rsidRDefault="00085C2D">
            <w:pPr>
              <w:pStyle w:val="ad"/>
              <w:numPr>
                <w:ilvl w:val="0"/>
                <w:numId w:val="19"/>
              </w:numPr>
              <w:tabs>
                <w:tab w:val="left" w:pos="609"/>
                <w:tab w:val="left" w:pos="636"/>
              </w:tabs>
              <w:ind w:left="0" w:firstLineChars="0" w:firstLine="0"/>
              <w:rPr>
                <w:rFonts w:ascii="宋体" w:hAnsi="宋体" w:cs="宋体"/>
                <w:kern w:val="0"/>
                <w:szCs w:val="21"/>
              </w:rPr>
            </w:pPr>
            <w:r>
              <w:rPr>
                <w:rFonts w:ascii="宋体" w:hAnsi="宋体" w:cs="宋体" w:hint="eastAsia"/>
                <w:kern w:val="0"/>
                <w:szCs w:val="21"/>
              </w:rPr>
              <w:t>熟悉项目管理信息化绩效评价的基本方法。</w:t>
            </w:r>
          </w:p>
        </w:tc>
      </w:tr>
      <w:bookmarkEnd w:id="47"/>
    </w:tbl>
    <w:p w14:paraId="4CD78677" w14:textId="77777777" w:rsidR="0033031F" w:rsidRDefault="0033031F">
      <w:pPr>
        <w:rPr>
          <w:rFonts w:ascii="Times New Roman" w:hAnsi="Times New Roman" w:cs="Times New Roman"/>
        </w:rPr>
        <w:sectPr w:rsidR="0033031F">
          <w:headerReference w:type="even" r:id="rId34"/>
          <w:headerReference w:type="default" r:id="rId35"/>
          <w:headerReference w:type="first" r:id="rId36"/>
          <w:type w:val="continuous"/>
          <w:pgSz w:w="11906" w:h="16838"/>
          <w:pgMar w:top="1440" w:right="1800" w:bottom="1440" w:left="1800" w:header="851" w:footer="992" w:gutter="0"/>
          <w:cols w:space="425"/>
          <w:docGrid w:type="lines" w:linePitch="312"/>
        </w:sectPr>
      </w:pPr>
    </w:p>
    <w:p w14:paraId="034E4FF6" w14:textId="77777777" w:rsidR="0033031F" w:rsidRDefault="00085C2D">
      <w:pPr>
        <w:rPr>
          <w:rFonts w:ascii="Times New Roman" w:hAnsi="Times New Roman" w:cs="Times New Roman"/>
        </w:rPr>
      </w:pPr>
      <w:r>
        <w:rPr>
          <w:rFonts w:ascii="Times New Roman" w:hAnsi="Times New Roman" w:cs="Times New Roman"/>
        </w:rPr>
        <w:lastRenderedPageBreak/>
        <w:br w:type="page"/>
      </w:r>
    </w:p>
    <w:p w14:paraId="6E5E43D7" w14:textId="77777777" w:rsidR="0033031F" w:rsidRDefault="00085C2D">
      <w:pPr>
        <w:pStyle w:val="1"/>
        <w:ind w:left="0" w:firstLine="0"/>
        <w:rPr>
          <w:rFonts w:ascii="Times New Roman" w:hAnsi="Times New Roman" w:cs="Times New Roman"/>
        </w:rPr>
      </w:pPr>
      <w:bookmarkStart w:id="48" w:name="_Toc87366872"/>
      <w:r>
        <w:rPr>
          <w:rFonts w:ascii="Times New Roman" w:hAnsi="Times New Roman" w:cs="Times New Roman"/>
        </w:rPr>
        <w:lastRenderedPageBreak/>
        <w:t>职业能力</w:t>
      </w:r>
      <w:r>
        <w:rPr>
          <w:rFonts w:ascii="Times New Roman" w:hAnsi="Times New Roman" w:cs="Times New Roman" w:hint="eastAsia"/>
        </w:rPr>
        <w:t>评价</w:t>
      </w:r>
      <w:bookmarkEnd w:id="48"/>
    </w:p>
    <w:p w14:paraId="315D8725" w14:textId="77777777" w:rsidR="0033031F" w:rsidRDefault="00085C2D">
      <w:pPr>
        <w:pStyle w:val="2"/>
        <w:spacing w:line="415" w:lineRule="auto"/>
        <w:ind w:left="0" w:firstLine="0"/>
        <w:rPr>
          <w:rFonts w:ascii="Times New Roman" w:hAnsi="Times New Roman" w:cs="Times New Roman"/>
        </w:rPr>
      </w:pPr>
      <w:bookmarkStart w:id="49" w:name="_Toc87366873"/>
      <w:r>
        <w:rPr>
          <w:rFonts w:ascii="Times New Roman" w:hAnsi="Times New Roman" w:cs="Times New Roman"/>
        </w:rPr>
        <w:t>一般要求</w:t>
      </w:r>
      <w:bookmarkEnd w:id="49"/>
    </w:p>
    <w:p w14:paraId="6C16608B" w14:textId="77777777" w:rsidR="0033031F" w:rsidRDefault="00085C2D">
      <w:pPr>
        <w:pStyle w:val="ad"/>
        <w:numPr>
          <w:ilvl w:val="2"/>
          <w:numId w:val="20"/>
        </w:numPr>
        <w:spacing w:line="360" w:lineRule="auto"/>
        <w:ind w:firstLineChars="0"/>
        <w:rPr>
          <w:rFonts w:ascii="Times New Roman" w:hAnsi="Times New Roman" w:cs="Times New Roman"/>
        </w:rPr>
      </w:pPr>
      <w:r>
        <w:rPr>
          <w:rFonts w:ascii="Times New Roman" w:hAnsi="Times New Roman" w:cs="Times New Roman" w:hint="eastAsia"/>
        </w:rPr>
        <w:t>装配式建筑</w:t>
      </w:r>
      <w:r>
        <w:rPr>
          <w:rFonts w:ascii="Times New Roman" w:hAnsi="Times New Roman" w:cs="Times New Roman"/>
        </w:rPr>
        <w:t>专业人员的职业能力</w:t>
      </w:r>
      <w:r>
        <w:rPr>
          <w:rFonts w:ascii="Times New Roman" w:hAnsi="Times New Roman" w:cs="Times New Roman" w:hint="eastAsia"/>
        </w:rPr>
        <w:t>评价</w:t>
      </w:r>
      <w:r>
        <w:rPr>
          <w:rFonts w:ascii="Times New Roman" w:hAnsi="Times New Roman" w:cs="Times New Roman"/>
        </w:rPr>
        <w:t>，可采取专业学历、职业经历和专业能力考核相结合的综合</w:t>
      </w:r>
      <w:r>
        <w:rPr>
          <w:rFonts w:ascii="Times New Roman" w:hAnsi="Times New Roman" w:cs="Times New Roman" w:hint="eastAsia"/>
        </w:rPr>
        <w:t>评价</w:t>
      </w:r>
      <w:r>
        <w:rPr>
          <w:rFonts w:ascii="Times New Roman" w:hAnsi="Times New Roman" w:cs="Times New Roman"/>
        </w:rPr>
        <w:t>方法。其中专业能力</w:t>
      </w:r>
      <w:r>
        <w:rPr>
          <w:rFonts w:ascii="Times New Roman" w:hAnsi="Times New Roman" w:cs="Times New Roman" w:hint="eastAsia"/>
        </w:rPr>
        <w:t>评价</w:t>
      </w:r>
      <w:r>
        <w:rPr>
          <w:rFonts w:ascii="Times New Roman" w:hAnsi="Times New Roman" w:cs="Times New Roman"/>
        </w:rPr>
        <w:t>应采用专业能力测试方法。</w:t>
      </w:r>
    </w:p>
    <w:p w14:paraId="3182A6FD" w14:textId="77777777" w:rsidR="0033031F" w:rsidRDefault="00085C2D">
      <w:pPr>
        <w:pStyle w:val="ad"/>
        <w:numPr>
          <w:ilvl w:val="2"/>
          <w:numId w:val="20"/>
        </w:numPr>
        <w:spacing w:line="360" w:lineRule="auto"/>
        <w:ind w:firstLineChars="0"/>
        <w:rPr>
          <w:rFonts w:ascii="Times New Roman" w:hAnsi="Times New Roman" w:cs="Times New Roman"/>
        </w:rPr>
      </w:pPr>
      <w:r>
        <w:rPr>
          <w:rFonts w:ascii="Times New Roman" w:hAnsi="Times New Roman" w:cs="Times New Roman"/>
        </w:rPr>
        <w:t>专业能力测试包括专业知识和专业技能测试，应重点考查运用相关专业知识和专业技能解决工程实际问题的能力。</w:t>
      </w:r>
    </w:p>
    <w:p w14:paraId="7C4D005D" w14:textId="77777777" w:rsidR="0033031F" w:rsidRDefault="00085C2D">
      <w:pPr>
        <w:pStyle w:val="ad"/>
        <w:numPr>
          <w:ilvl w:val="2"/>
          <w:numId w:val="20"/>
        </w:numPr>
        <w:spacing w:line="360" w:lineRule="auto"/>
        <w:ind w:firstLineChars="0"/>
        <w:rPr>
          <w:rFonts w:ascii="Times New Roman" w:hAnsi="Times New Roman" w:cs="Times New Roman"/>
        </w:rPr>
      </w:pPr>
      <w:r>
        <w:rPr>
          <w:rFonts w:ascii="Times New Roman" w:hAnsi="Times New Roman" w:cs="Times New Roman" w:hint="eastAsia"/>
        </w:rPr>
        <w:t>装配式建筑</w:t>
      </w:r>
      <w:r>
        <w:rPr>
          <w:rFonts w:ascii="Times New Roman" w:hAnsi="Times New Roman" w:cs="Times New Roman"/>
        </w:rPr>
        <w:t>专业人员参加职业能力</w:t>
      </w:r>
      <w:r>
        <w:rPr>
          <w:rFonts w:ascii="Times New Roman" w:hAnsi="Times New Roman" w:cs="Times New Roman" w:hint="eastAsia"/>
        </w:rPr>
        <w:t>评价</w:t>
      </w:r>
      <w:r>
        <w:rPr>
          <w:rFonts w:ascii="Times New Roman" w:hAnsi="Times New Roman" w:cs="Times New Roman"/>
        </w:rPr>
        <w:t>，其职业实践年限应符合表</w:t>
      </w:r>
      <w:r>
        <w:rPr>
          <w:rFonts w:ascii="Times New Roman" w:hAnsi="Times New Roman" w:cs="Times New Roman" w:hint="eastAsia"/>
        </w:rPr>
        <w:t>4</w:t>
      </w:r>
      <w:r>
        <w:rPr>
          <w:rFonts w:ascii="Times New Roman" w:hAnsi="Times New Roman" w:cs="Times New Roman"/>
        </w:rPr>
        <w:t>.1.3</w:t>
      </w:r>
      <w:r>
        <w:rPr>
          <w:rFonts w:ascii="Times New Roman" w:hAnsi="Times New Roman" w:cs="Times New Roman"/>
        </w:rPr>
        <w:t>的规定。</w:t>
      </w:r>
    </w:p>
    <w:p w14:paraId="3113E26D" w14:textId="77777777" w:rsidR="0033031F" w:rsidRDefault="00085C2D">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4.1.3  </w:t>
      </w:r>
      <w:r>
        <w:rPr>
          <w:rFonts w:ascii="Times New Roman" w:hAnsi="Times New Roman" w:cs="Times New Roman" w:hint="eastAsia"/>
          <w:b/>
        </w:rPr>
        <w:t>装配式建筑专业人员</w:t>
      </w:r>
      <w:r>
        <w:rPr>
          <w:rFonts w:ascii="Times New Roman" w:hAnsi="Times New Roman" w:cs="Times New Roman"/>
          <w:b/>
        </w:rPr>
        <w:t>职业实践最少年限（年）</w:t>
      </w:r>
    </w:p>
    <w:tbl>
      <w:tblPr>
        <w:tblStyle w:val="a8"/>
        <w:tblW w:w="7508" w:type="dxa"/>
        <w:jc w:val="center"/>
        <w:tblLayout w:type="fixed"/>
        <w:tblLook w:val="04A0" w:firstRow="1" w:lastRow="0" w:firstColumn="1" w:lastColumn="0" w:noHBand="0" w:noVBand="1"/>
      </w:tblPr>
      <w:tblGrid>
        <w:gridCol w:w="1385"/>
        <w:gridCol w:w="1304"/>
        <w:gridCol w:w="1275"/>
        <w:gridCol w:w="1134"/>
        <w:gridCol w:w="1134"/>
        <w:gridCol w:w="1276"/>
      </w:tblGrid>
      <w:tr w:rsidR="0033031F" w14:paraId="6F362D62" w14:textId="77777777">
        <w:trPr>
          <w:trHeight w:val="1211"/>
          <w:jc w:val="center"/>
        </w:trPr>
        <w:tc>
          <w:tcPr>
            <w:tcW w:w="1385" w:type="dxa"/>
            <w:vAlign w:val="center"/>
          </w:tcPr>
          <w:p w14:paraId="62E24623"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岗位</w:t>
            </w:r>
          </w:p>
        </w:tc>
        <w:tc>
          <w:tcPr>
            <w:tcW w:w="1304" w:type="dxa"/>
            <w:vAlign w:val="center"/>
          </w:tcPr>
          <w:p w14:paraId="1DA9A50D"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土建类</w:t>
            </w:r>
            <w:r>
              <w:rPr>
                <w:rFonts w:ascii="Times New Roman" w:eastAsia="宋体" w:hAnsi="Times New Roman" w:cs="Times New Roman" w:hint="eastAsia"/>
                <w:kern w:val="0"/>
                <w:szCs w:val="21"/>
              </w:rPr>
              <w:t>本</w:t>
            </w:r>
            <w:r>
              <w:rPr>
                <w:rFonts w:ascii="Times New Roman" w:eastAsia="宋体" w:hAnsi="Times New Roman" w:cs="Times New Roman"/>
                <w:kern w:val="0"/>
                <w:szCs w:val="21"/>
              </w:rPr>
              <w:t>专业专科及以上学历</w:t>
            </w:r>
          </w:p>
        </w:tc>
        <w:tc>
          <w:tcPr>
            <w:tcW w:w="1275" w:type="dxa"/>
            <w:vAlign w:val="center"/>
          </w:tcPr>
          <w:p w14:paraId="102DB2A0"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土建类相关</w:t>
            </w:r>
            <w:r>
              <w:rPr>
                <w:rFonts w:ascii="Times New Roman" w:eastAsia="宋体" w:hAnsi="Times New Roman" w:cs="Times New Roman"/>
                <w:kern w:val="0"/>
                <w:szCs w:val="21"/>
              </w:rPr>
              <w:t>专业专科及以上学历</w:t>
            </w:r>
          </w:p>
        </w:tc>
        <w:tc>
          <w:tcPr>
            <w:tcW w:w="1134" w:type="dxa"/>
            <w:vAlign w:val="center"/>
          </w:tcPr>
          <w:p w14:paraId="442A61DE"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土建类</w:t>
            </w:r>
            <w:r>
              <w:rPr>
                <w:rFonts w:ascii="Times New Roman" w:eastAsia="宋体" w:hAnsi="Times New Roman" w:cs="Times New Roman" w:hint="eastAsia"/>
                <w:kern w:val="0"/>
                <w:szCs w:val="21"/>
              </w:rPr>
              <w:t>本专业</w:t>
            </w:r>
            <w:r>
              <w:rPr>
                <w:rFonts w:ascii="Times New Roman" w:eastAsia="宋体" w:hAnsi="Times New Roman" w:cs="Times New Roman"/>
                <w:kern w:val="0"/>
                <w:szCs w:val="21"/>
              </w:rPr>
              <w:t>中职学历</w:t>
            </w:r>
          </w:p>
        </w:tc>
        <w:tc>
          <w:tcPr>
            <w:tcW w:w="1134" w:type="dxa"/>
            <w:vAlign w:val="center"/>
          </w:tcPr>
          <w:p w14:paraId="28F94EE7"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土建类相关专业</w:t>
            </w:r>
            <w:r>
              <w:rPr>
                <w:rFonts w:ascii="Times New Roman" w:eastAsia="宋体" w:hAnsi="Times New Roman" w:cs="Times New Roman"/>
                <w:kern w:val="0"/>
                <w:szCs w:val="21"/>
              </w:rPr>
              <w:t>中职学历</w:t>
            </w:r>
          </w:p>
        </w:tc>
        <w:tc>
          <w:tcPr>
            <w:tcW w:w="1276" w:type="dxa"/>
            <w:vAlign w:val="center"/>
          </w:tcPr>
          <w:p w14:paraId="7F54B1CE"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非土建类中职及以上学历</w:t>
            </w:r>
          </w:p>
        </w:tc>
      </w:tr>
      <w:tr w:rsidR="0033031F" w14:paraId="5A8E0BE7" w14:textId="77777777">
        <w:trPr>
          <w:trHeight w:val="454"/>
          <w:jc w:val="center"/>
        </w:trPr>
        <w:tc>
          <w:tcPr>
            <w:tcW w:w="1385" w:type="dxa"/>
            <w:vAlign w:val="center"/>
          </w:tcPr>
          <w:p w14:paraId="0C780B0E"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构件工艺员</w:t>
            </w:r>
            <w:r>
              <w:rPr>
                <w:rFonts w:ascii="Times New Roman" w:eastAsia="宋体" w:hAnsi="Times New Roman" w:cs="Times New Roman" w:hint="eastAsia"/>
                <w:kern w:val="0"/>
                <w:szCs w:val="21"/>
              </w:rPr>
              <w:t>、信息管理员</w:t>
            </w:r>
          </w:p>
        </w:tc>
        <w:tc>
          <w:tcPr>
            <w:tcW w:w="1304" w:type="dxa"/>
            <w:vAlign w:val="center"/>
          </w:tcPr>
          <w:p w14:paraId="744CD4B3"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1275" w:type="dxa"/>
            <w:vAlign w:val="center"/>
          </w:tcPr>
          <w:p w14:paraId="4288D535"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4" w:type="dxa"/>
            <w:vAlign w:val="center"/>
          </w:tcPr>
          <w:p w14:paraId="1668279A"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4" w:type="dxa"/>
            <w:vAlign w:val="center"/>
          </w:tcPr>
          <w:p w14:paraId="34C3EE27"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276" w:type="dxa"/>
            <w:vAlign w:val="center"/>
          </w:tcPr>
          <w:p w14:paraId="5B941247"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r>
      <w:tr w:rsidR="0033031F" w14:paraId="156F4C77" w14:textId="77777777">
        <w:trPr>
          <w:trHeight w:val="454"/>
          <w:jc w:val="center"/>
        </w:trPr>
        <w:tc>
          <w:tcPr>
            <w:tcW w:w="1385" w:type="dxa"/>
            <w:vAlign w:val="center"/>
          </w:tcPr>
          <w:p w14:paraId="166B7C28"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构件质量检验员</w:t>
            </w:r>
          </w:p>
        </w:tc>
        <w:tc>
          <w:tcPr>
            <w:tcW w:w="1304" w:type="dxa"/>
            <w:vAlign w:val="center"/>
          </w:tcPr>
          <w:p w14:paraId="3486B8D7"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1275" w:type="dxa"/>
            <w:vAlign w:val="center"/>
          </w:tcPr>
          <w:p w14:paraId="2F6DCD53"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4" w:type="dxa"/>
            <w:vAlign w:val="center"/>
          </w:tcPr>
          <w:p w14:paraId="226AABFE"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134" w:type="dxa"/>
            <w:vAlign w:val="center"/>
          </w:tcPr>
          <w:p w14:paraId="7154E3A5"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276" w:type="dxa"/>
            <w:vAlign w:val="center"/>
          </w:tcPr>
          <w:p w14:paraId="60AE2FDE"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r>
    </w:tbl>
    <w:p w14:paraId="69D52B86" w14:textId="77777777" w:rsidR="0033031F" w:rsidRDefault="00085C2D">
      <w:pPr>
        <w:pStyle w:val="ad"/>
        <w:numPr>
          <w:ilvl w:val="2"/>
          <w:numId w:val="20"/>
        </w:numPr>
        <w:spacing w:line="360" w:lineRule="auto"/>
        <w:ind w:firstLineChars="0"/>
        <w:rPr>
          <w:rFonts w:ascii="Times New Roman" w:hAnsi="Times New Roman" w:cs="Times New Roman"/>
        </w:rPr>
      </w:pPr>
      <w:r>
        <w:rPr>
          <w:rFonts w:ascii="Times New Roman" w:hAnsi="Times New Roman" w:cs="Times New Roman" w:hint="eastAsia"/>
        </w:rPr>
        <w:t>装配式建筑</w:t>
      </w:r>
      <w:r>
        <w:rPr>
          <w:rFonts w:ascii="Times New Roman" w:hAnsi="Times New Roman" w:cs="Times New Roman"/>
        </w:rPr>
        <w:t>专业人员专业能力测试的内容，应符合本标准第</w:t>
      </w:r>
      <w:r>
        <w:rPr>
          <w:rFonts w:ascii="Times New Roman" w:hAnsi="Times New Roman" w:cs="Times New Roman"/>
        </w:rPr>
        <w:t>3</w:t>
      </w:r>
      <w:r>
        <w:rPr>
          <w:rFonts w:ascii="Times New Roman" w:hAnsi="Times New Roman" w:cs="Times New Roman"/>
        </w:rPr>
        <w:t>章相关规定。</w:t>
      </w:r>
    </w:p>
    <w:p w14:paraId="31F399A9" w14:textId="77777777" w:rsidR="0033031F" w:rsidRDefault="00085C2D">
      <w:pPr>
        <w:pStyle w:val="ad"/>
        <w:numPr>
          <w:ilvl w:val="2"/>
          <w:numId w:val="20"/>
        </w:numPr>
        <w:spacing w:line="360" w:lineRule="auto"/>
        <w:ind w:firstLineChars="0"/>
        <w:rPr>
          <w:rFonts w:ascii="Times New Roman" w:hAnsi="Times New Roman" w:cs="Times New Roman"/>
        </w:rPr>
      </w:pPr>
      <w:r>
        <w:rPr>
          <w:rFonts w:ascii="Times New Roman" w:hAnsi="Times New Roman" w:cs="Times New Roman" w:hint="eastAsia"/>
        </w:rPr>
        <w:t>装配式建筑</w:t>
      </w:r>
      <w:r>
        <w:rPr>
          <w:rFonts w:ascii="Times New Roman" w:hAnsi="Times New Roman" w:cs="Times New Roman"/>
        </w:rPr>
        <w:t>专业人员专业能力测试，专业知识部分应采取闭卷笔试方式；专业技能部分应以闭卷笔试方式为主，具备条件的可部分采用现场实操测试。专业知识考试时间宜为</w:t>
      </w:r>
      <w:r>
        <w:rPr>
          <w:rFonts w:ascii="Times New Roman" w:hAnsi="Times New Roman" w:cs="Times New Roman"/>
        </w:rPr>
        <w:t>2</w:t>
      </w:r>
      <w:r>
        <w:rPr>
          <w:rFonts w:ascii="Times New Roman" w:hAnsi="Times New Roman" w:cs="Times New Roman"/>
        </w:rPr>
        <w:t>小时，专业技能考试时间宜为</w:t>
      </w:r>
      <w:r>
        <w:rPr>
          <w:rFonts w:ascii="Times New Roman" w:hAnsi="Times New Roman" w:cs="Times New Roman"/>
        </w:rPr>
        <w:t>2.5</w:t>
      </w:r>
      <w:r>
        <w:rPr>
          <w:rFonts w:ascii="Times New Roman" w:hAnsi="Times New Roman" w:cs="Times New Roman"/>
        </w:rPr>
        <w:t>小时。</w:t>
      </w:r>
    </w:p>
    <w:p w14:paraId="695AA409" w14:textId="77777777" w:rsidR="0033031F" w:rsidRDefault="00085C2D">
      <w:pPr>
        <w:pStyle w:val="ad"/>
        <w:numPr>
          <w:ilvl w:val="2"/>
          <w:numId w:val="20"/>
        </w:numPr>
        <w:spacing w:line="360" w:lineRule="auto"/>
        <w:ind w:firstLineChars="0"/>
        <w:rPr>
          <w:rFonts w:ascii="Times New Roman" w:hAnsi="Times New Roman" w:cs="Times New Roman"/>
        </w:rPr>
      </w:pPr>
      <w:r>
        <w:rPr>
          <w:rFonts w:ascii="Times New Roman" w:hAnsi="Times New Roman" w:cs="Times New Roman" w:hint="eastAsia"/>
        </w:rPr>
        <w:t>装配式建筑</w:t>
      </w:r>
      <w:r>
        <w:rPr>
          <w:rFonts w:ascii="Times New Roman" w:hAnsi="Times New Roman" w:cs="Times New Roman"/>
        </w:rPr>
        <w:t>专业人员专业能力测试，专业知识和专业技能考试均采取百分制。专业知识和专业技能考试成绩同时合格，方为专业能力测试合格。</w:t>
      </w:r>
    </w:p>
    <w:p w14:paraId="5553DD96" w14:textId="77777777" w:rsidR="0033031F" w:rsidRDefault="00085C2D">
      <w:pPr>
        <w:pStyle w:val="ad"/>
        <w:numPr>
          <w:ilvl w:val="2"/>
          <w:numId w:val="20"/>
        </w:numPr>
        <w:spacing w:line="360" w:lineRule="auto"/>
        <w:ind w:firstLineChars="0"/>
        <w:rPr>
          <w:rFonts w:ascii="Times New Roman" w:hAnsi="Times New Roman" w:cs="Times New Roman"/>
        </w:rPr>
      </w:pPr>
      <w:r>
        <w:rPr>
          <w:rFonts w:ascii="Times New Roman" w:hAnsi="Times New Roman" w:cs="Times New Roman" w:hint="eastAsia"/>
        </w:rPr>
        <w:t>装配式建筑</w:t>
      </w:r>
      <w:r>
        <w:rPr>
          <w:rFonts w:ascii="Times New Roman" w:hAnsi="Times New Roman" w:cs="Times New Roman"/>
        </w:rPr>
        <w:t>专业人员的职业能力</w:t>
      </w:r>
      <w:r>
        <w:rPr>
          <w:rFonts w:ascii="Times New Roman" w:hAnsi="Times New Roman" w:cs="Times New Roman" w:hint="eastAsia"/>
        </w:rPr>
        <w:t>评价</w:t>
      </w:r>
      <w:r>
        <w:rPr>
          <w:rFonts w:ascii="Times New Roman" w:hAnsi="Times New Roman" w:cs="Times New Roman"/>
        </w:rPr>
        <w:t>，应由省级住房和城乡建设行政主管部门统一组织实施。</w:t>
      </w:r>
    </w:p>
    <w:p w14:paraId="0D68A80D" w14:textId="77777777" w:rsidR="0033031F" w:rsidRDefault="00085C2D">
      <w:pPr>
        <w:pStyle w:val="ad"/>
        <w:numPr>
          <w:ilvl w:val="2"/>
          <w:numId w:val="20"/>
        </w:numPr>
        <w:spacing w:line="360" w:lineRule="auto"/>
        <w:ind w:firstLineChars="0"/>
        <w:rPr>
          <w:rFonts w:ascii="Times New Roman" w:hAnsi="Times New Roman" w:cs="Times New Roman"/>
        </w:rPr>
      </w:pPr>
      <w:r>
        <w:rPr>
          <w:rFonts w:ascii="Times New Roman" w:hAnsi="Times New Roman" w:cs="Times New Roman"/>
        </w:rPr>
        <w:t>对于专业能力测试合格，</w:t>
      </w:r>
      <w:proofErr w:type="gramStart"/>
      <w:r>
        <w:rPr>
          <w:rFonts w:ascii="Times New Roman" w:hAnsi="Times New Roman" w:cs="Times New Roman"/>
        </w:rPr>
        <w:t>且专业</w:t>
      </w:r>
      <w:proofErr w:type="gramEnd"/>
      <w:r>
        <w:rPr>
          <w:rFonts w:ascii="Times New Roman" w:hAnsi="Times New Roman" w:cs="Times New Roman"/>
        </w:rPr>
        <w:t>学历和职业经历符合规定的</w:t>
      </w:r>
      <w:r>
        <w:rPr>
          <w:rFonts w:ascii="Times New Roman" w:hAnsi="Times New Roman" w:cs="Times New Roman" w:hint="eastAsia"/>
        </w:rPr>
        <w:t>装配式建筑</w:t>
      </w:r>
      <w:r>
        <w:rPr>
          <w:rFonts w:ascii="Times New Roman" w:hAnsi="Times New Roman" w:cs="Times New Roman"/>
        </w:rPr>
        <w:t>专业人员，颁发职业能力考核合格证书。</w:t>
      </w:r>
    </w:p>
    <w:p w14:paraId="0303A510" w14:textId="77777777" w:rsidR="0033031F" w:rsidRDefault="0033031F">
      <w:pPr>
        <w:rPr>
          <w:rFonts w:ascii="Times New Roman" w:hAnsi="Times New Roman" w:cs="Times New Roman"/>
        </w:rPr>
        <w:sectPr w:rsidR="0033031F">
          <w:headerReference w:type="even" r:id="rId37"/>
          <w:headerReference w:type="default" r:id="rId38"/>
          <w:headerReference w:type="first" r:id="rId39"/>
          <w:type w:val="continuous"/>
          <w:pgSz w:w="11906" w:h="16838"/>
          <w:pgMar w:top="1440" w:right="1800" w:bottom="1440" w:left="1800" w:header="851" w:footer="992" w:gutter="0"/>
          <w:cols w:space="425"/>
          <w:docGrid w:type="lines" w:linePitch="312"/>
        </w:sectPr>
      </w:pPr>
    </w:p>
    <w:p w14:paraId="3DDFFBFA" w14:textId="77777777" w:rsidR="0033031F" w:rsidRDefault="00085C2D">
      <w:pPr>
        <w:pStyle w:val="2"/>
        <w:spacing w:line="415" w:lineRule="auto"/>
        <w:ind w:left="0" w:firstLine="0"/>
        <w:rPr>
          <w:rFonts w:ascii="Times New Roman" w:hAnsi="Times New Roman" w:cs="Times New Roman"/>
        </w:rPr>
      </w:pPr>
      <w:bookmarkStart w:id="50" w:name="_Toc87366874"/>
      <w:r>
        <w:rPr>
          <w:rFonts w:ascii="Times New Roman" w:hAnsi="Times New Roman" w:cs="Times New Roman"/>
        </w:rPr>
        <w:lastRenderedPageBreak/>
        <w:t>专业能力测试权重</w:t>
      </w:r>
      <w:bookmarkEnd w:id="50"/>
    </w:p>
    <w:p w14:paraId="54D28342" w14:textId="77777777" w:rsidR="0033031F" w:rsidRDefault="00085C2D">
      <w:pPr>
        <w:pStyle w:val="ad"/>
        <w:numPr>
          <w:ilvl w:val="2"/>
          <w:numId w:val="21"/>
        </w:numPr>
        <w:spacing w:line="360" w:lineRule="auto"/>
        <w:ind w:firstLineChars="0"/>
        <w:rPr>
          <w:rFonts w:ascii="Times New Roman" w:hAnsi="Times New Roman" w:cs="Times New Roman"/>
        </w:rPr>
      </w:pPr>
      <w:r>
        <w:rPr>
          <w:rFonts w:ascii="Times New Roman" w:hAnsi="Times New Roman" w:cs="Times New Roman"/>
        </w:rPr>
        <w:t>构件工艺</w:t>
      </w:r>
      <w:proofErr w:type="gramStart"/>
      <w:r>
        <w:rPr>
          <w:rFonts w:ascii="Times New Roman" w:hAnsi="Times New Roman" w:cs="Times New Roman"/>
        </w:rPr>
        <w:t>员专业</w:t>
      </w:r>
      <w:proofErr w:type="gramEnd"/>
      <w:r>
        <w:rPr>
          <w:rFonts w:ascii="Times New Roman" w:hAnsi="Times New Roman" w:cs="Times New Roman"/>
        </w:rPr>
        <w:t>能力测试权重应符合表</w:t>
      </w:r>
      <w:r>
        <w:rPr>
          <w:rFonts w:ascii="Times New Roman" w:hAnsi="Times New Roman" w:cs="Times New Roman"/>
        </w:rPr>
        <w:t>4.2.1</w:t>
      </w:r>
      <w:r>
        <w:rPr>
          <w:rFonts w:ascii="Times New Roman" w:hAnsi="Times New Roman" w:cs="Times New Roman"/>
        </w:rPr>
        <w:t>的规定。</w:t>
      </w:r>
    </w:p>
    <w:p w14:paraId="2B0258DD" w14:textId="77777777" w:rsidR="0033031F" w:rsidRDefault="0033031F">
      <w:pPr>
        <w:spacing w:line="360" w:lineRule="auto"/>
        <w:rPr>
          <w:rFonts w:ascii="Times New Roman" w:hAnsi="Times New Roman" w:cs="Times New Roman"/>
        </w:rPr>
      </w:pPr>
    </w:p>
    <w:p w14:paraId="1417E09E" w14:textId="77777777" w:rsidR="0033031F" w:rsidRDefault="00085C2D">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4.2.1</w:t>
      </w:r>
      <w:r>
        <w:rPr>
          <w:rFonts w:ascii="Times New Roman" w:hAnsi="Times New Roman" w:cs="Times New Roman" w:hint="eastAsia"/>
          <w:b/>
        </w:rPr>
        <w:t xml:space="preserve">  </w:t>
      </w:r>
      <w:r>
        <w:rPr>
          <w:rFonts w:ascii="Times New Roman" w:hAnsi="Times New Roman" w:cs="Times New Roman"/>
          <w:b/>
        </w:rPr>
        <w:t>构件工艺</w:t>
      </w:r>
      <w:proofErr w:type="gramStart"/>
      <w:r>
        <w:rPr>
          <w:rFonts w:ascii="Times New Roman" w:hAnsi="Times New Roman" w:cs="Times New Roman"/>
          <w:b/>
        </w:rPr>
        <w:t>员专业</w:t>
      </w:r>
      <w:proofErr w:type="gramEnd"/>
      <w:r>
        <w:rPr>
          <w:rFonts w:ascii="Times New Roman" w:hAnsi="Times New Roman" w:cs="Times New Roman"/>
          <w:b/>
        </w:rPr>
        <w:t>能力测试权重</w:t>
      </w:r>
    </w:p>
    <w:tbl>
      <w:tblPr>
        <w:tblStyle w:val="a8"/>
        <w:tblW w:w="8220" w:type="dxa"/>
        <w:jc w:val="center"/>
        <w:tblLayout w:type="fixed"/>
        <w:tblLook w:val="04A0" w:firstRow="1" w:lastRow="0" w:firstColumn="1" w:lastColumn="0" w:noHBand="0" w:noVBand="1"/>
      </w:tblPr>
      <w:tblGrid>
        <w:gridCol w:w="1984"/>
        <w:gridCol w:w="4252"/>
        <w:gridCol w:w="1984"/>
      </w:tblGrid>
      <w:tr w:rsidR="0033031F" w14:paraId="6173D32E" w14:textId="77777777">
        <w:trPr>
          <w:trHeight w:val="454"/>
          <w:jc w:val="center"/>
        </w:trPr>
        <w:tc>
          <w:tcPr>
            <w:tcW w:w="1984" w:type="dxa"/>
            <w:vAlign w:val="center"/>
          </w:tcPr>
          <w:p w14:paraId="7310C811"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项次</w:t>
            </w:r>
          </w:p>
        </w:tc>
        <w:tc>
          <w:tcPr>
            <w:tcW w:w="4252" w:type="dxa"/>
            <w:vAlign w:val="center"/>
          </w:tcPr>
          <w:p w14:paraId="65D816A1"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分类</w:t>
            </w:r>
          </w:p>
        </w:tc>
        <w:tc>
          <w:tcPr>
            <w:tcW w:w="1984" w:type="dxa"/>
            <w:vAlign w:val="center"/>
          </w:tcPr>
          <w:p w14:paraId="2DE91267"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评价</w:t>
            </w:r>
            <w:r>
              <w:rPr>
                <w:rFonts w:ascii="Times New Roman" w:eastAsia="宋体" w:hAnsi="Times New Roman" w:cs="Times New Roman"/>
                <w:kern w:val="0"/>
                <w:szCs w:val="21"/>
              </w:rPr>
              <w:t>权重</w:t>
            </w:r>
          </w:p>
        </w:tc>
      </w:tr>
      <w:tr w:rsidR="0033031F" w14:paraId="7C827E35" w14:textId="77777777">
        <w:trPr>
          <w:trHeight w:val="454"/>
          <w:jc w:val="center"/>
        </w:trPr>
        <w:tc>
          <w:tcPr>
            <w:tcW w:w="1984" w:type="dxa"/>
            <w:vMerge w:val="restart"/>
            <w:vAlign w:val="center"/>
          </w:tcPr>
          <w:p w14:paraId="33797CC7"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专业技能</w:t>
            </w:r>
          </w:p>
        </w:tc>
        <w:tc>
          <w:tcPr>
            <w:tcW w:w="4252" w:type="dxa"/>
            <w:vAlign w:val="center"/>
          </w:tcPr>
          <w:p w14:paraId="56B4BBCD"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宋体" w:eastAsia="宋体" w:hAnsi="宋体" w:cs="宋体" w:hint="eastAsia"/>
                <w:kern w:val="0"/>
                <w:szCs w:val="21"/>
              </w:rPr>
              <w:t>工艺设计</w:t>
            </w:r>
          </w:p>
        </w:tc>
        <w:tc>
          <w:tcPr>
            <w:tcW w:w="1984" w:type="dxa"/>
            <w:vAlign w:val="center"/>
          </w:tcPr>
          <w:p w14:paraId="6E959BAF"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0.20</w:t>
            </w:r>
          </w:p>
        </w:tc>
      </w:tr>
      <w:tr w:rsidR="0033031F" w14:paraId="3E96756E" w14:textId="77777777">
        <w:trPr>
          <w:trHeight w:val="454"/>
          <w:jc w:val="center"/>
        </w:trPr>
        <w:tc>
          <w:tcPr>
            <w:tcW w:w="1984" w:type="dxa"/>
            <w:vMerge/>
            <w:vAlign w:val="center"/>
          </w:tcPr>
          <w:p w14:paraId="3530BE5A" w14:textId="77777777" w:rsidR="0033031F" w:rsidRDefault="0033031F">
            <w:pPr>
              <w:jc w:val="center"/>
              <w:rPr>
                <w:rFonts w:ascii="Times New Roman" w:eastAsia="宋体" w:hAnsi="Times New Roman" w:cs="Times New Roman"/>
                <w:kern w:val="0"/>
                <w:szCs w:val="21"/>
              </w:rPr>
            </w:pPr>
          </w:p>
        </w:tc>
        <w:tc>
          <w:tcPr>
            <w:tcW w:w="4252" w:type="dxa"/>
            <w:vAlign w:val="center"/>
          </w:tcPr>
          <w:p w14:paraId="2A03495B"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宋体" w:eastAsia="宋体" w:hAnsi="宋体" w:cs="宋体" w:hint="eastAsia"/>
                <w:kern w:val="0"/>
                <w:szCs w:val="21"/>
              </w:rPr>
              <w:t>工艺组织</w:t>
            </w:r>
          </w:p>
        </w:tc>
        <w:tc>
          <w:tcPr>
            <w:tcW w:w="1984" w:type="dxa"/>
            <w:vAlign w:val="center"/>
          </w:tcPr>
          <w:p w14:paraId="5B21E68C"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0.20</w:t>
            </w:r>
          </w:p>
        </w:tc>
      </w:tr>
      <w:tr w:rsidR="0033031F" w14:paraId="2BC33A16" w14:textId="77777777">
        <w:trPr>
          <w:trHeight w:val="454"/>
          <w:jc w:val="center"/>
        </w:trPr>
        <w:tc>
          <w:tcPr>
            <w:tcW w:w="1984" w:type="dxa"/>
            <w:vMerge/>
            <w:vAlign w:val="center"/>
          </w:tcPr>
          <w:p w14:paraId="2D23DE5F" w14:textId="77777777" w:rsidR="0033031F" w:rsidRDefault="0033031F">
            <w:pPr>
              <w:jc w:val="center"/>
              <w:rPr>
                <w:rFonts w:ascii="Times New Roman" w:eastAsia="宋体" w:hAnsi="Times New Roman" w:cs="Times New Roman"/>
                <w:kern w:val="0"/>
                <w:szCs w:val="21"/>
              </w:rPr>
            </w:pPr>
          </w:p>
        </w:tc>
        <w:tc>
          <w:tcPr>
            <w:tcW w:w="4252" w:type="dxa"/>
            <w:vAlign w:val="center"/>
          </w:tcPr>
          <w:p w14:paraId="54169B15"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宋体" w:eastAsia="宋体" w:hAnsi="宋体" w:cs="宋体" w:hint="eastAsia"/>
                <w:kern w:val="0"/>
                <w:szCs w:val="21"/>
              </w:rPr>
              <w:t>工艺执行</w:t>
            </w:r>
          </w:p>
        </w:tc>
        <w:tc>
          <w:tcPr>
            <w:tcW w:w="1984" w:type="dxa"/>
            <w:vAlign w:val="center"/>
          </w:tcPr>
          <w:p w14:paraId="024853CB"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0.40</w:t>
            </w:r>
          </w:p>
        </w:tc>
      </w:tr>
      <w:tr w:rsidR="0033031F" w14:paraId="345004A2" w14:textId="77777777">
        <w:trPr>
          <w:trHeight w:val="454"/>
          <w:jc w:val="center"/>
        </w:trPr>
        <w:tc>
          <w:tcPr>
            <w:tcW w:w="1984" w:type="dxa"/>
            <w:vMerge/>
            <w:vAlign w:val="center"/>
          </w:tcPr>
          <w:p w14:paraId="7B981F54" w14:textId="77777777" w:rsidR="0033031F" w:rsidRDefault="0033031F">
            <w:pPr>
              <w:jc w:val="center"/>
              <w:rPr>
                <w:rFonts w:ascii="Times New Roman" w:eastAsia="宋体" w:hAnsi="Times New Roman" w:cs="Times New Roman"/>
                <w:kern w:val="0"/>
                <w:szCs w:val="21"/>
              </w:rPr>
            </w:pPr>
          </w:p>
        </w:tc>
        <w:tc>
          <w:tcPr>
            <w:tcW w:w="4252" w:type="dxa"/>
            <w:vAlign w:val="center"/>
          </w:tcPr>
          <w:p w14:paraId="15F6D959"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宋体" w:eastAsia="宋体" w:hAnsi="宋体" w:cs="宋体" w:hint="eastAsia"/>
                <w:kern w:val="0"/>
                <w:szCs w:val="21"/>
              </w:rPr>
              <w:t>工艺优化</w:t>
            </w:r>
          </w:p>
        </w:tc>
        <w:tc>
          <w:tcPr>
            <w:tcW w:w="1984" w:type="dxa"/>
            <w:vAlign w:val="center"/>
          </w:tcPr>
          <w:p w14:paraId="39FCDA50"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0.10</w:t>
            </w:r>
          </w:p>
        </w:tc>
      </w:tr>
      <w:tr w:rsidR="0033031F" w14:paraId="47D09041" w14:textId="77777777">
        <w:trPr>
          <w:trHeight w:val="454"/>
          <w:jc w:val="center"/>
        </w:trPr>
        <w:tc>
          <w:tcPr>
            <w:tcW w:w="1984" w:type="dxa"/>
            <w:vMerge/>
            <w:vAlign w:val="center"/>
          </w:tcPr>
          <w:p w14:paraId="7CCE7EF5" w14:textId="77777777" w:rsidR="0033031F" w:rsidRDefault="0033031F">
            <w:pPr>
              <w:jc w:val="center"/>
              <w:rPr>
                <w:rFonts w:ascii="Times New Roman" w:eastAsia="宋体" w:hAnsi="Times New Roman" w:cs="Times New Roman"/>
                <w:kern w:val="0"/>
                <w:szCs w:val="21"/>
              </w:rPr>
            </w:pPr>
          </w:p>
        </w:tc>
        <w:tc>
          <w:tcPr>
            <w:tcW w:w="4252" w:type="dxa"/>
            <w:vAlign w:val="center"/>
          </w:tcPr>
          <w:p w14:paraId="18E9817B"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宋体" w:eastAsia="宋体" w:hAnsi="宋体" w:cs="宋体" w:hint="eastAsia"/>
                <w:kern w:val="0"/>
                <w:szCs w:val="21"/>
              </w:rPr>
              <w:t>资料管理</w:t>
            </w:r>
          </w:p>
        </w:tc>
        <w:tc>
          <w:tcPr>
            <w:tcW w:w="1984" w:type="dxa"/>
            <w:vAlign w:val="center"/>
          </w:tcPr>
          <w:p w14:paraId="5119048E"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0.10</w:t>
            </w:r>
          </w:p>
        </w:tc>
      </w:tr>
      <w:tr w:rsidR="0033031F" w14:paraId="00831B3B" w14:textId="77777777">
        <w:trPr>
          <w:trHeight w:val="454"/>
          <w:jc w:val="center"/>
        </w:trPr>
        <w:tc>
          <w:tcPr>
            <w:tcW w:w="1984" w:type="dxa"/>
            <w:vMerge/>
            <w:vAlign w:val="center"/>
          </w:tcPr>
          <w:p w14:paraId="273AF132" w14:textId="77777777" w:rsidR="0033031F" w:rsidRDefault="0033031F">
            <w:pPr>
              <w:jc w:val="center"/>
              <w:rPr>
                <w:rFonts w:ascii="Times New Roman" w:eastAsia="宋体" w:hAnsi="Times New Roman" w:cs="Times New Roman"/>
                <w:kern w:val="0"/>
                <w:szCs w:val="21"/>
              </w:rPr>
            </w:pPr>
          </w:p>
        </w:tc>
        <w:tc>
          <w:tcPr>
            <w:tcW w:w="4252" w:type="dxa"/>
            <w:vAlign w:val="center"/>
          </w:tcPr>
          <w:p w14:paraId="1B43CE01"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小计</w:t>
            </w:r>
          </w:p>
        </w:tc>
        <w:tc>
          <w:tcPr>
            <w:tcW w:w="1984" w:type="dxa"/>
            <w:vAlign w:val="center"/>
          </w:tcPr>
          <w:p w14:paraId="1342B0BE"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r>
      <w:tr w:rsidR="0033031F" w14:paraId="2CDF9224" w14:textId="77777777">
        <w:trPr>
          <w:trHeight w:val="454"/>
          <w:jc w:val="center"/>
        </w:trPr>
        <w:tc>
          <w:tcPr>
            <w:tcW w:w="1984" w:type="dxa"/>
            <w:vMerge w:val="restart"/>
            <w:vAlign w:val="center"/>
          </w:tcPr>
          <w:p w14:paraId="40B84E5F"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专业知识</w:t>
            </w:r>
          </w:p>
        </w:tc>
        <w:tc>
          <w:tcPr>
            <w:tcW w:w="4252" w:type="dxa"/>
            <w:vAlign w:val="center"/>
          </w:tcPr>
          <w:p w14:paraId="79A3653B"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通用知识</w:t>
            </w:r>
          </w:p>
        </w:tc>
        <w:tc>
          <w:tcPr>
            <w:tcW w:w="1984" w:type="dxa"/>
            <w:vAlign w:val="center"/>
          </w:tcPr>
          <w:p w14:paraId="0C6F821F"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 w:val="20"/>
                <w:szCs w:val="21"/>
              </w:rPr>
              <w:t>0.20</w:t>
            </w:r>
          </w:p>
        </w:tc>
      </w:tr>
      <w:tr w:rsidR="0033031F" w14:paraId="6FFE6B0B" w14:textId="77777777">
        <w:trPr>
          <w:trHeight w:val="454"/>
          <w:jc w:val="center"/>
        </w:trPr>
        <w:tc>
          <w:tcPr>
            <w:tcW w:w="1984" w:type="dxa"/>
            <w:vMerge/>
            <w:vAlign w:val="center"/>
          </w:tcPr>
          <w:p w14:paraId="17F62F5F" w14:textId="77777777" w:rsidR="0033031F" w:rsidRDefault="0033031F">
            <w:pPr>
              <w:jc w:val="center"/>
              <w:rPr>
                <w:rFonts w:ascii="Times New Roman" w:eastAsia="宋体" w:hAnsi="Times New Roman" w:cs="Times New Roman"/>
                <w:kern w:val="0"/>
                <w:sz w:val="20"/>
                <w:szCs w:val="21"/>
              </w:rPr>
            </w:pPr>
          </w:p>
        </w:tc>
        <w:tc>
          <w:tcPr>
            <w:tcW w:w="4252" w:type="dxa"/>
            <w:vAlign w:val="center"/>
          </w:tcPr>
          <w:p w14:paraId="5A83FD24"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基础知识</w:t>
            </w:r>
          </w:p>
        </w:tc>
        <w:tc>
          <w:tcPr>
            <w:tcW w:w="1984" w:type="dxa"/>
            <w:vAlign w:val="center"/>
          </w:tcPr>
          <w:p w14:paraId="14933FAC" w14:textId="77777777" w:rsidR="0033031F" w:rsidRDefault="00085C2D">
            <w:pPr>
              <w:jc w:val="center"/>
              <w:rPr>
                <w:rFonts w:ascii="Times New Roman" w:eastAsia="宋体" w:hAnsi="Times New Roman" w:cs="Times New Roman"/>
                <w:kern w:val="0"/>
                <w:sz w:val="20"/>
                <w:szCs w:val="21"/>
              </w:rPr>
            </w:pPr>
            <w:r>
              <w:rPr>
                <w:rFonts w:ascii="Times New Roman" w:eastAsia="宋体" w:hAnsi="Times New Roman" w:cs="Times New Roman"/>
                <w:kern w:val="0"/>
                <w:szCs w:val="21"/>
              </w:rPr>
              <w:t>0.40</w:t>
            </w:r>
          </w:p>
        </w:tc>
      </w:tr>
      <w:tr w:rsidR="0033031F" w14:paraId="4AD02AB0" w14:textId="77777777">
        <w:trPr>
          <w:trHeight w:val="454"/>
          <w:jc w:val="center"/>
        </w:trPr>
        <w:tc>
          <w:tcPr>
            <w:tcW w:w="1984" w:type="dxa"/>
            <w:vMerge/>
            <w:vAlign w:val="center"/>
          </w:tcPr>
          <w:p w14:paraId="0E5D82BB" w14:textId="77777777" w:rsidR="0033031F" w:rsidRDefault="0033031F">
            <w:pPr>
              <w:jc w:val="center"/>
              <w:rPr>
                <w:rFonts w:ascii="Times New Roman" w:eastAsia="宋体" w:hAnsi="Times New Roman" w:cs="Times New Roman"/>
                <w:kern w:val="0"/>
                <w:szCs w:val="21"/>
              </w:rPr>
            </w:pPr>
          </w:p>
        </w:tc>
        <w:tc>
          <w:tcPr>
            <w:tcW w:w="4252" w:type="dxa"/>
            <w:vAlign w:val="center"/>
          </w:tcPr>
          <w:p w14:paraId="346CEB9E"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岗位知识</w:t>
            </w:r>
          </w:p>
        </w:tc>
        <w:tc>
          <w:tcPr>
            <w:tcW w:w="1984" w:type="dxa"/>
            <w:vAlign w:val="center"/>
          </w:tcPr>
          <w:p w14:paraId="5197E244"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0.40</w:t>
            </w:r>
          </w:p>
        </w:tc>
      </w:tr>
      <w:tr w:rsidR="0033031F" w14:paraId="715B0D6F" w14:textId="77777777">
        <w:trPr>
          <w:trHeight w:val="454"/>
          <w:jc w:val="center"/>
        </w:trPr>
        <w:tc>
          <w:tcPr>
            <w:tcW w:w="1984" w:type="dxa"/>
            <w:vMerge/>
            <w:vAlign w:val="center"/>
          </w:tcPr>
          <w:p w14:paraId="2F026F91" w14:textId="77777777" w:rsidR="0033031F" w:rsidRDefault="0033031F">
            <w:pPr>
              <w:jc w:val="center"/>
              <w:rPr>
                <w:rFonts w:ascii="Times New Roman" w:eastAsia="宋体" w:hAnsi="Times New Roman" w:cs="Times New Roman"/>
                <w:kern w:val="0"/>
                <w:szCs w:val="21"/>
              </w:rPr>
            </w:pPr>
          </w:p>
        </w:tc>
        <w:tc>
          <w:tcPr>
            <w:tcW w:w="4252" w:type="dxa"/>
            <w:vAlign w:val="center"/>
          </w:tcPr>
          <w:p w14:paraId="0B7EC80C"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小计</w:t>
            </w:r>
          </w:p>
        </w:tc>
        <w:tc>
          <w:tcPr>
            <w:tcW w:w="1984" w:type="dxa"/>
            <w:vAlign w:val="center"/>
          </w:tcPr>
          <w:p w14:paraId="19CD3AF2"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r>
    </w:tbl>
    <w:p w14:paraId="4D1F4C04" w14:textId="77777777" w:rsidR="0033031F" w:rsidRDefault="00085C2D">
      <w:pPr>
        <w:pStyle w:val="ad"/>
        <w:numPr>
          <w:ilvl w:val="2"/>
          <w:numId w:val="21"/>
        </w:numPr>
        <w:spacing w:line="360" w:lineRule="auto"/>
        <w:ind w:firstLineChars="0"/>
        <w:rPr>
          <w:rFonts w:ascii="Times New Roman" w:hAnsi="Times New Roman" w:cs="Times New Roman"/>
        </w:rPr>
      </w:pPr>
      <w:r>
        <w:rPr>
          <w:rFonts w:ascii="Times New Roman" w:hAnsi="Times New Roman" w:cs="Times New Roman"/>
        </w:rPr>
        <w:t>构件质量检验</w:t>
      </w:r>
      <w:proofErr w:type="gramStart"/>
      <w:r>
        <w:rPr>
          <w:rFonts w:ascii="Times New Roman" w:hAnsi="Times New Roman" w:cs="Times New Roman"/>
        </w:rPr>
        <w:t>员专业</w:t>
      </w:r>
      <w:proofErr w:type="gramEnd"/>
      <w:r>
        <w:rPr>
          <w:rFonts w:ascii="Times New Roman" w:hAnsi="Times New Roman" w:cs="Times New Roman"/>
        </w:rPr>
        <w:t>能力测试权重应符合表</w:t>
      </w:r>
      <w:r>
        <w:rPr>
          <w:rFonts w:ascii="Times New Roman" w:hAnsi="Times New Roman" w:cs="Times New Roman"/>
        </w:rPr>
        <w:t>4.2.2</w:t>
      </w:r>
      <w:r>
        <w:rPr>
          <w:rFonts w:ascii="Times New Roman" w:hAnsi="Times New Roman" w:cs="Times New Roman"/>
        </w:rPr>
        <w:t>的规定。</w:t>
      </w:r>
    </w:p>
    <w:p w14:paraId="44B4167C" w14:textId="77777777" w:rsidR="0033031F" w:rsidRDefault="00085C2D">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4.2.2</w:t>
      </w:r>
      <w:r>
        <w:rPr>
          <w:rFonts w:ascii="Times New Roman" w:hAnsi="Times New Roman" w:cs="Times New Roman" w:hint="eastAsia"/>
          <w:b/>
        </w:rPr>
        <w:t xml:space="preserve">  </w:t>
      </w:r>
      <w:r>
        <w:rPr>
          <w:rFonts w:ascii="Times New Roman" w:hAnsi="Times New Roman" w:cs="Times New Roman"/>
          <w:b/>
        </w:rPr>
        <w:t>构件质量检验</w:t>
      </w:r>
      <w:proofErr w:type="gramStart"/>
      <w:r>
        <w:rPr>
          <w:rFonts w:ascii="Times New Roman" w:hAnsi="Times New Roman" w:cs="Times New Roman"/>
          <w:b/>
        </w:rPr>
        <w:t>员专业</w:t>
      </w:r>
      <w:proofErr w:type="gramEnd"/>
      <w:r>
        <w:rPr>
          <w:rFonts w:ascii="Times New Roman" w:hAnsi="Times New Roman" w:cs="Times New Roman"/>
          <w:b/>
        </w:rPr>
        <w:t>能力测试权重</w:t>
      </w:r>
    </w:p>
    <w:tbl>
      <w:tblPr>
        <w:tblStyle w:val="a8"/>
        <w:tblW w:w="8160" w:type="dxa"/>
        <w:jc w:val="center"/>
        <w:tblLayout w:type="fixed"/>
        <w:tblLook w:val="04A0" w:firstRow="1" w:lastRow="0" w:firstColumn="1" w:lastColumn="0" w:noHBand="0" w:noVBand="1"/>
      </w:tblPr>
      <w:tblGrid>
        <w:gridCol w:w="1984"/>
        <w:gridCol w:w="4252"/>
        <w:gridCol w:w="1924"/>
      </w:tblGrid>
      <w:tr w:rsidR="0033031F" w14:paraId="3CACBB5A" w14:textId="77777777">
        <w:trPr>
          <w:trHeight w:val="454"/>
          <w:jc w:val="center"/>
        </w:trPr>
        <w:tc>
          <w:tcPr>
            <w:tcW w:w="1984" w:type="dxa"/>
            <w:vAlign w:val="center"/>
          </w:tcPr>
          <w:p w14:paraId="4BCF7581" w14:textId="77777777" w:rsidR="0033031F" w:rsidRDefault="00085C2D">
            <w:pPr>
              <w:jc w:val="center"/>
              <w:rPr>
                <w:rFonts w:ascii="Times New Roman" w:eastAsia="宋体" w:hAnsi="Times New Roman" w:cs="Times New Roman"/>
                <w:b/>
              </w:rPr>
            </w:pPr>
            <w:r>
              <w:rPr>
                <w:rFonts w:ascii="Times New Roman" w:eastAsia="宋体" w:hAnsi="Times New Roman" w:cs="Times New Roman"/>
                <w:bCs/>
              </w:rPr>
              <w:t>项次</w:t>
            </w:r>
          </w:p>
        </w:tc>
        <w:tc>
          <w:tcPr>
            <w:tcW w:w="4252" w:type="dxa"/>
            <w:vAlign w:val="center"/>
          </w:tcPr>
          <w:p w14:paraId="70DBA343" w14:textId="77777777" w:rsidR="0033031F" w:rsidRDefault="00085C2D">
            <w:pPr>
              <w:jc w:val="center"/>
              <w:rPr>
                <w:rFonts w:ascii="Times New Roman" w:eastAsia="宋体" w:hAnsi="Times New Roman" w:cs="Times New Roman"/>
                <w:b/>
              </w:rPr>
            </w:pPr>
            <w:r>
              <w:rPr>
                <w:rFonts w:ascii="Times New Roman" w:eastAsia="宋体" w:hAnsi="Times New Roman" w:cs="Times New Roman" w:hint="eastAsia"/>
                <w:bCs/>
              </w:rPr>
              <w:t>分类</w:t>
            </w:r>
          </w:p>
        </w:tc>
        <w:tc>
          <w:tcPr>
            <w:tcW w:w="1924" w:type="dxa"/>
            <w:vAlign w:val="center"/>
          </w:tcPr>
          <w:p w14:paraId="35133388" w14:textId="77777777" w:rsidR="0033031F" w:rsidRDefault="00085C2D">
            <w:pPr>
              <w:jc w:val="center"/>
              <w:rPr>
                <w:rFonts w:ascii="Times New Roman" w:eastAsia="宋体" w:hAnsi="Times New Roman" w:cs="Times New Roman"/>
                <w:b/>
              </w:rPr>
            </w:pPr>
            <w:r>
              <w:rPr>
                <w:rFonts w:ascii="Times New Roman" w:eastAsia="宋体" w:hAnsi="Times New Roman" w:cs="Times New Roman" w:hint="eastAsia"/>
                <w:bCs/>
              </w:rPr>
              <w:t>评价</w:t>
            </w:r>
            <w:r>
              <w:rPr>
                <w:rFonts w:ascii="Times New Roman" w:eastAsia="宋体" w:hAnsi="Times New Roman" w:cs="Times New Roman"/>
                <w:bCs/>
              </w:rPr>
              <w:t>权重</w:t>
            </w:r>
          </w:p>
        </w:tc>
      </w:tr>
      <w:tr w:rsidR="0033031F" w14:paraId="1918D730" w14:textId="77777777">
        <w:trPr>
          <w:trHeight w:val="454"/>
          <w:jc w:val="center"/>
        </w:trPr>
        <w:tc>
          <w:tcPr>
            <w:tcW w:w="1984" w:type="dxa"/>
            <w:vMerge w:val="restart"/>
            <w:vAlign w:val="center"/>
          </w:tcPr>
          <w:p w14:paraId="499C4875" w14:textId="77777777" w:rsidR="0033031F" w:rsidRDefault="00085C2D">
            <w:pPr>
              <w:jc w:val="center"/>
              <w:rPr>
                <w:rFonts w:ascii="Times New Roman" w:eastAsia="宋体" w:hAnsi="Times New Roman" w:cs="Times New Roman"/>
                <w:szCs w:val="21"/>
              </w:rPr>
            </w:pPr>
            <w:r>
              <w:rPr>
                <w:rFonts w:ascii="Times New Roman" w:eastAsia="宋体" w:hAnsi="Times New Roman" w:cs="Times New Roman"/>
                <w:szCs w:val="21"/>
              </w:rPr>
              <w:t>专业技能</w:t>
            </w:r>
          </w:p>
        </w:tc>
        <w:tc>
          <w:tcPr>
            <w:tcW w:w="4252" w:type="dxa"/>
            <w:vAlign w:val="center"/>
          </w:tcPr>
          <w:p w14:paraId="0B948567"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宋体" w:hAnsi="宋体" w:cs="宋体" w:hint="eastAsia"/>
                <w:kern w:val="0"/>
                <w:sz w:val="20"/>
                <w:szCs w:val="20"/>
              </w:rPr>
              <w:t>质量检验计划</w:t>
            </w:r>
          </w:p>
        </w:tc>
        <w:tc>
          <w:tcPr>
            <w:tcW w:w="1923" w:type="dxa"/>
            <w:vAlign w:val="center"/>
          </w:tcPr>
          <w:p w14:paraId="5BCE6C2D" w14:textId="77777777" w:rsidR="0033031F" w:rsidRDefault="00085C2D">
            <w:pPr>
              <w:autoSpaceDE w:val="0"/>
              <w:autoSpaceDN w:val="0"/>
              <w:adjustRightInd w:val="0"/>
              <w:jc w:val="center"/>
              <w:rPr>
                <w:rFonts w:ascii="Times New Roman" w:eastAsia="宋体" w:hAnsi="Times New Roman" w:cs="Times New Roman"/>
                <w:kern w:val="0"/>
                <w:szCs w:val="20"/>
              </w:rPr>
            </w:pPr>
            <w:r>
              <w:rPr>
                <w:rFonts w:ascii="Times New Roman" w:eastAsia="宋体" w:hAnsi="Times New Roman" w:cs="Times New Roman"/>
                <w:kern w:val="0"/>
                <w:szCs w:val="20"/>
              </w:rPr>
              <w:t>0.10</w:t>
            </w:r>
          </w:p>
        </w:tc>
      </w:tr>
      <w:tr w:rsidR="0033031F" w14:paraId="421A80A5" w14:textId="77777777">
        <w:trPr>
          <w:trHeight w:val="454"/>
          <w:jc w:val="center"/>
        </w:trPr>
        <w:tc>
          <w:tcPr>
            <w:tcW w:w="1984" w:type="dxa"/>
            <w:vMerge/>
            <w:vAlign w:val="center"/>
          </w:tcPr>
          <w:p w14:paraId="690401EF" w14:textId="77777777" w:rsidR="0033031F" w:rsidRDefault="0033031F">
            <w:pPr>
              <w:jc w:val="center"/>
              <w:rPr>
                <w:rFonts w:ascii="Times New Roman" w:eastAsia="宋体" w:hAnsi="Times New Roman" w:cs="Times New Roman"/>
                <w:szCs w:val="21"/>
              </w:rPr>
            </w:pPr>
          </w:p>
        </w:tc>
        <w:tc>
          <w:tcPr>
            <w:tcW w:w="4252" w:type="dxa"/>
            <w:vAlign w:val="center"/>
          </w:tcPr>
          <w:p w14:paraId="59CB2230"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宋体" w:hAnsi="宋体" w:cs="宋体" w:hint="eastAsia"/>
                <w:kern w:val="0"/>
                <w:sz w:val="20"/>
                <w:szCs w:val="20"/>
              </w:rPr>
              <w:t>原材料质量检验</w:t>
            </w:r>
          </w:p>
        </w:tc>
        <w:tc>
          <w:tcPr>
            <w:tcW w:w="1923" w:type="dxa"/>
            <w:vAlign w:val="center"/>
          </w:tcPr>
          <w:p w14:paraId="60EB68A6" w14:textId="77777777" w:rsidR="0033031F" w:rsidRDefault="00085C2D">
            <w:pPr>
              <w:autoSpaceDE w:val="0"/>
              <w:autoSpaceDN w:val="0"/>
              <w:adjustRightInd w:val="0"/>
              <w:jc w:val="center"/>
              <w:rPr>
                <w:rFonts w:ascii="Times New Roman" w:eastAsia="宋体" w:hAnsi="Times New Roman" w:cs="Times New Roman"/>
                <w:kern w:val="0"/>
                <w:szCs w:val="20"/>
              </w:rPr>
            </w:pPr>
            <w:r>
              <w:rPr>
                <w:rFonts w:ascii="Times New Roman" w:eastAsia="宋体" w:hAnsi="Times New Roman" w:cs="Times New Roman"/>
                <w:kern w:val="0"/>
                <w:szCs w:val="20"/>
              </w:rPr>
              <w:t>0.20</w:t>
            </w:r>
          </w:p>
        </w:tc>
      </w:tr>
      <w:tr w:rsidR="0033031F" w14:paraId="0CE49E87" w14:textId="77777777">
        <w:trPr>
          <w:trHeight w:val="454"/>
          <w:jc w:val="center"/>
        </w:trPr>
        <w:tc>
          <w:tcPr>
            <w:tcW w:w="1984" w:type="dxa"/>
            <w:vMerge/>
            <w:vAlign w:val="center"/>
          </w:tcPr>
          <w:p w14:paraId="0DC619B4" w14:textId="77777777" w:rsidR="0033031F" w:rsidRDefault="0033031F">
            <w:pPr>
              <w:jc w:val="center"/>
              <w:rPr>
                <w:rFonts w:ascii="Times New Roman" w:eastAsia="宋体" w:hAnsi="Times New Roman" w:cs="Times New Roman"/>
                <w:szCs w:val="21"/>
              </w:rPr>
            </w:pPr>
          </w:p>
        </w:tc>
        <w:tc>
          <w:tcPr>
            <w:tcW w:w="4252" w:type="dxa"/>
            <w:vAlign w:val="center"/>
          </w:tcPr>
          <w:p w14:paraId="03D4C71E"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宋体" w:hAnsi="宋体" w:cs="宋体" w:hint="eastAsia"/>
                <w:kern w:val="0"/>
                <w:sz w:val="20"/>
                <w:szCs w:val="20"/>
              </w:rPr>
              <w:t>工序质量检验</w:t>
            </w:r>
          </w:p>
        </w:tc>
        <w:tc>
          <w:tcPr>
            <w:tcW w:w="1923" w:type="dxa"/>
            <w:vAlign w:val="center"/>
          </w:tcPr>
          <w:p w14:paraId="14E76A45" w14:textId="77777777" w:rsidR="0033031F" w:rsidRDefault="00085C2D">
            <w:pPr>
              <w:autoSpaceDE w:val="0"/>
              <w:autoSpaceDN w:val="0"/>
              <w:adjustRightInd w:val="0"/>
              <w:jc w:val="center"/>
              <w:rPr>
                <w:rFonts w:ascii="Times New Roman" w:eastAsia="宋体" w:hAnsi="Times New Roman" w:cs="Times New Roman"/>
                <w:kern w:val="0"/>
                <w:szCs w:val="20"/>
              </w:rPr>
            </w:pPr>
            <w:r>
              <w:rPr>
                <w:rFonts w:ascii="Times New Roman" w:eastAsia="宋体" w:hAnsi="Times New Roman" w:cs="Times New Roman"/>
                <w:kern w:val="0"/>
                <w:szCs w:val="20"/>
              </w:rPr>
              <w:t>0.40</w:t>
            </w:r>
          </w:p>
        </w:tc>
      </w:tr>
      <w:tr w:rsidR="0033031F" w14:paraId="3120E1BD" w14:textId="77777777">
        <w:trPr>
          <w:trHeight w:val="454"/>
          <w:jc w:val="center"/>
        </w:trPr>
        <w:tc>
          <w:tcPr>
            <w:tcW w:w="1984" w:type="dxa"/>
            <w:vMerge/>
            <w:vAlign w:val="center"/>
          </w:tcPr>
          <w:p w14:paraId="39A26321" w14:textId="77777777" w:rsidR="0033031F" w:rsidRDefault="0033031F">
            <w:pPr>
              <w:jc w:val="center"/>
              <w:rPr>
                <w:rFonts w:ascii="Times New Roman" w:eastAsia="宋体" w:hAnsi="Times New Roman" w:cs="Times New Roman"/>
                <w:szCs w:val="21"/>
              </w:rPr>
            </w:pPr>
          </w:p>
        </w:tc>
        <w:tc>
          <w:tcPr>
            <w:tcW w:w="4252" w:type="dxa"/>
            <w:vAlign w:val="center"/>
          </w:tcPr>
          <w:p w14:paraId="25C1CAC6"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宋体" w:hAnsi="宋体" w:cs="宋体" w:hint="eastAsia"/>
                <w:kern w:val="0"/>
                <w:sz w:val="20"/>
                <w:szCs w:val="20"/>
              </w:rPr>
              <w:t>成品质量检验</w:t>
            </w:r>
          </w:p>
        </w:tc>
        <w:tc>
          <w:tcPr>
            <w:tcW w:w="1923" w:type="dxa"/>
            <w:vAlign w:val="center"/>
          </w:tcPr>
          <w:p w14:paraId="168CC2FB" w14:textId="77777777" w:rsidR="0033031F" w:rsidRDefault="00085C2D">
            <w:pPr>
              <w:autoSpaceDE w:val="0"/>
              <w:autoSpaceDN w:val="0"/>
              <w:adjustRightInd w:val="0"/>
              <w:jc w:val="center"/>
              <w:rPr>
                <w:rFonts w:ascii="Times New Roman" w:eastAsia="宋体" w:hAnsi="Times New Roman" w:cs="Times New Roman"/>
                <w:kern w:val="0"/>
                <w:szCs w:val="20"/>
              </w:rPr>
            </w:pPr>
            <w:r>
              <w:rPr>
                <w:rFonts w:ascii="Times New Roman" w:eastAsia="宋体" w:hAnsi="Times New Roman" w:cs="Times New Roman"/>
                <w:kern w:val="0"/>
                <w:szCs w:val="20"/>
              </w:rPr>
              <w:t>0.20</w:t>
            </w:r>
          </w:p>
        </w:tc>
      </w:tr>
      <w:tr w:rsidR="0033031F" w14:paraId="68C6DF52" w14:textId="77777777">
        <w:trPr>
          <w:trHeight w:val="454"/>
          <w:jc w:val="center"/>
        </w:trPr>
        <w:tc>
          <w:tcPr>
            <w:tcW w:w="1984" w:type="dxa"/>
            <w:vMerge/>
            <w:vAlign w:val="center"/>
          </w:tcPr>
          <w:p w14:paraId="5580DF3C" w14:textId="77777777" w:rsidR="0033031F" w:rsidRDefault="0033031F">
            <w:pPr>
              <w:jc w:val="center"/>
              <w:rPr>
                <w:rFonts w:ascii="Times New Roman" w:eastAsia="宋体" w:hAnsi="Times New Roman" w:cs="Times New Roman"/>
                <w:szCs w:val="21"/>
              </w:rPr>
            </w:pPr>
          </w:p>
        </w:tc>
        <w:tc>
          <w:tcPr>
            <w:tcW w:w="4252" w:type="dxa"/>
            <w:vAlign w:val="center"/>
          </w:tcPr>
          <w:p w14:paraId="4C00D6E4"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宋体" w:hAnsi="宋体" w:cs="宋体" w:hint="eastAsia"/>
                <w:kern w:val="0"/>
                <w:sz w:val="20"/>
                <w:szCs w:val="20"/>
              </w:rPr>
              <w:t>检验资料管理</w:t>
            </w:r>
          </w:p>
        </w:tc>
        <w:tc>
          <w:tcPr>
            <w:tcW w:w="1923" w:type="dxa"/>
            <w:vAlign w:val="center"/>
          </w:tcPr>
          <w:p w14:paraId="5740B75A" w14:textId="77777777" w:rsidR="0033031F" w:rsidRDefault="00085C2D">
            <w:pPr>
              <w:autoSpaceDE w:val="0"/>
              <w:autoSpaceDN w:val="0"/>
              <w:adjustRightInd w:val="0"/>
              <w:jc w:val="center"/>
              <w:rPr>
                <w:rFonts w:ascii="Times New Roman" w:eastAsia="宋体" w:hAnsi="Times New Roman" w:cs="Times New Roman"/>
                <w:kern w:val="0"/>
                <w:szCs w:val="20"/>
              </w:rPr>
            </w:pPr>
            <w:r>
              <w:rPr>
                <w:rFonts w:ascii="Times New Roman" w:eastAsia="宋体" w:hAnsi="Times New Roman" w:cs="Times New Roman"/>
                <w:kern w:val="0"/>
                <w:szCs w:val="20"/>
              </w:rPr>
              <w:t>0.10</w:t>
            </w:r>
          </w:p>
        </w:tc>
      </w:tr>
      <w:tr w:rsidR="0033031F" w14:paraId="3A2E4A71" w14:textId="77777777">
        <w:trPr>
          <w:trHeight w:val="454"/>
          <w:jc w:val="center"/>
        </w:trPr>
        <w:tc>
          <w:tcPr>
            <w:tcW w:w="1984" w:type="dxa"/>
            <w:vMerge/>
            <w:vAlign w:val="center"/>
          </w:tcPr>
          <w:p w14:paraId="30722EA6" w14:textId="77777777" w:rsidR="0033031F" w:rsidRDefault="0033031F">
            <w:pPr>
              <w:jc w:val="center"/>
              <w:rPr>
                <w:rFonts w:ascii="Times New Roman" w:eastAsia="宋体" w:hAnsi="Times New Roman" w:cs="Times New Roman"/>
                <w:szCs w:val="21"/>
              </w:rPr>
            </w:pPr>
          </w:p>
        </w:tc>
        <w:tc>
          <w:tcPr>
            <w:tcW w:w="4252" w:type="dxa"/>
            <w:vAlign w:val="center"/>
          </w:tcPr>
          <w:p w14:paraId="27745253" w14:textId="77777777" w:rsidR="0033031F" w:rsidRDefault="00085C2D">
            <w:pPr>
              <w:autoSpaceDE w:val="0"/>
              <w:autoSpaceDN w:val="0"/>
              <w:adjustRightInd w:val="0"/>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小计</w:t>
            </w:r>
          </w:p>
        </w:tc>
        <w:tc>
          <w:tcPr>
            <w:tcW w:w="1923" w:type="dxa"/>
            <w:vAlign w:val="center"/>
          </w:tcPr>
          <w:p w14:paraId="34870096" w14:textId="77777777" w:rsidR="0033031F" w:rsidRDefault="00085C2D">
            <w:pPr>
              <w:autoSpaceDE w:val="0"/>
              <w:autoSpaceDN w:val="0"/>
              <w:adjustRightInd w:val="0"/>
              <w:jc w:val="center"/>
              <w:rPr>
                <w:rFonts w:ascii="Times New Roman" w:eastAsia="宋体" w:hAnsi="Times New Roman" w:cs="Times New Roman"/>
                <w:bCs/>
                <w:kern w:val="0"/>
                <w:szCs w:val="20"/>
              </w:rPr>
            </w:pPr>
            <w:r>
              <w:rPr>
                <w:rFonts w:ascii="Times New Roman" w:eastAsia="宋体" w:hAnsi="Times New Roman" w:cs="Times New Roman"/>
                <w:bCs/>
                <w:kern w:val="0"/>
                <w:szCs w:val="20"/>
              </w:rPr>
              <w:t>1.00</w:t>
            </w:r>
          </w:p>
        </w:tc>
      </w:tr>
      <w:tr w:rsidR="0033031F" w14:paraId="06464E64" w14:textId="77777777">
        <w:trPr>
          <w:trHeight w:val="454"/>
          <w:jc w:val="center"/>
        </w:trPr>
        <w:tc>
          <w:tcPr>
            <w:tcW w:w="1984" w:type="dxa"/>
            <w:vMerge w:val="restart"/>
            <w:vAlign w:val="center"/>
          </w:tcPr>
          <w:p w14:paraId="1CEAA3A0" w14:textId="77777777" w:rsidR="0033031F" w:rsidRDefault="00085C2D">
            <w:pPr>
              <w:jc w:val="center"/>
              <w:rPr>
                <w:rFonts w:ascii="Times New Roman" w:eastAsia="宋体" w:hAnsi="Times New Roman" w:cs="Times New Roman"/>
                <w:szCs w:val="21"/>
              </w:rPr>
            </w:pPr>
            <w:r>
              <w:rPr>
                <w:rFonts w:ascii="Times New Roman" w:eastAsia="宋体" w:hAnsi="Times New Roman" w:cs="Times New Roman"/>
                <w:szCs w:val="21"/>
              </w:rPr>
              <w:t>专业知识</w:t>
            </w:r>
          </w:p>
        </w:tc>
        <w:tc>
          <w:tcPr>
            <w:tcW w:w="4252" w:type="dxa"/>
            <w:vAlign w:val="center"/>
          </w:tcPr>
          <w:p w14:paraId="7093EB0B"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通用知识</w:t>
            </w:r>
          </w:p>
        </w:tc>
        <w:tc>
          <w:tcPr>
            <w:tcW w:w="1923" w:type="dxa"/>
            <w:vAlign w:val="center"/>
          </w:tcPr>
          <w:p w14:paraId="75ACEE7E" w14:textId="77777777" w:rsidR="0033031F" w:rsidRDefault="00085C2D">
            <w:pPr>
              <w:autoSpaceDE w:val="0"/>
              <w:autoSpaceDN w:val="0"/>
              <w:adjustRightInd w:val="0"/>
              <w:jc w:val="center"/>
              <w:rPr>
                <w:rFonts w:ascii="Times New Roman" w:eastAsia="宋体" w:hAnsi="Times New Roman" w:cs="Times New Roman"/>
                <w:kern w:val="0"/>
                <w:szCs w:val="20"/>
              </w:rPr>
            </w:pPr>
            <w:r>
              <w:rPr>
                <w:rFonts w:ascii="Times New Roman" w:eastAsia="宋体" w:hAnsi="Times New Roman" w:cs="Times New Roman"/>
                <w:kern w:val="0"/>
                <w:szCs w:val="20"/>
              </w:rPr>
              <w:t>0.20</w:t>
            </w:r>
          </w:p>
        </w:tc>
      </w:tr>
      <w:tr w:rsidR="0033031F" w14:paraId="2C4858C6" w14:textId="77777777">
        <w:trPr>
          <w:trHeight w:val="454"/>
          <w:jc w:val="center"/>
        </w:trPr>
        <w:tc>
          <w:tcPr>
            <w:tcW w:w="1984" w:type="dxa"/>
            <w:vMerge/>
            <w:vAlign w:val="center"/>
          </w:tcPr>
          <w:p w14:paraId="5239F41F" w14:textId="77777777" w:rsidR="0033031F" w:rsidRDefault="0033031F">
            <w:pPr>
              <w:jc w:val="center"/>
              <w:rPr>
                <w:rFonts w:ascii="Times New Roman" w:eastAsia="宋体" w:hAnsi="Times New Roman" w:cs="Times New Roman"/>
                <w:szCs w:val="21"/>
              </w:rPr>
            </w:pPr>
          </w:p>
        </w:tc>
        <w:tc>
          <w:tcPr>
            <w:tcW w:w="4252" w:type="dxa"/>
            <w:vAlign w:val="center"/>
          </w:tcPr>
          <w:p w14:paraId="14572008"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基础知识</w:t>
            </w:r>
          </w:p>
        </w:tc>
        <w:tc>
          <w:tcPr>
            <w:tcW w:w="1923" w:type="dxa"/>
            <w:vAlign w:val="center"/>
          </w:tcPr>
          <w:p w14:paraId="6D74936B" w14:textId="77777777" w:rsidR="0033031F" w:rsidRDefault="00085C2D">
            <w:pPr>
              <w:autoSpaceDE w:val="0"/>
              <w:autoSpaceDN w:val="0"/>
              <w:adjustRightInd w:val="0"/>
              <w:jc w:val="center"/>
              <w:rPr>
                <w:rFonts w:ascii="Times New Roman" w:eastAsia="宋体" w:hAnsi="Times New Roman" w:cs="Times New Roman"/>
                <w:kern w:val="0"/>
                <w:szCs w:val="20"/>
              </w:rPr>
            </w:pPr>
            <w:r>
              <w:rPr>
                <w:rFonts w:ascii="Times New Roman" w:eastAsia="宋体" w:hAnsi="Times New Roman" w:cs="Times New Roman"/>
                <w:kern w:val="0"/>
                <w:szCs w:val="20"/>
              </w:rPr>
              <w:t>0.40</w:t>
            </w:r>
          </w:p>
        </w:tc>
      </w:tr>
      <w:tr w:rsidR="0033031F" w14:paraId="330F8F32" w14:textId="77777777">
        <w:trPr>
          <w:trHeight w:val="454"/>
          <w:jc w:val="center"/>
        </w:trPr>
        <w:tc>
          <w:tcPr>
            <w:tcW w:w="1984" w:type="dxa"/>
            <w:vMerge/>
            <w:vAlign w:val="center"/>
          </w:tcPr>
          <w:p w14:paraId="6E8262CB" w14:textId="77777777" w:rsidR="0033031F" w:rsidRDefault="0033031F">
            <w:pPr>
              <w:jc w:val="center"/>
              <w:rPr>
                <w:rFonts w:ascii="Times New Roman" w:eastAsia="宋体" w:hAnsi="Times New Roman" w:cs="Times New Roman"/>
                <w:szCs w:val="21"/>
              </w:rPr>
            </w:pPr>
          </w:p>
        </w:tc>
        <w:tc>
          <w:tcPr>
            <w:tcW w:w="4252" w:type="dxa"/>
            <w:vAlign w:val="center"/>
          </w:tcPr>
          <w:p w14:paraId="1B14EECC" w14:textId="77777777" w:rsidR="0033031F" w:rsidRDefault="00085C2D">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岗位知识</w:t>
            </w:r>
          </w:p>
        </w:tc>
        <w:tc>
          <w:tcPr>
            <w:tcW w:w="1923" w:type="dxa"/>
            <w:vAlign w:val="center"/>
          </w:tcPr>
          <w:p w14:paraId="0D19D510" w14:textId="77777777" w:rsidR="0033031F" w:rsidRDefault="00085C2D">
            <w:pPr>
              <w:autoSpaceDE w:val="0"/>
              <w:autoSpaceDN w:val="0"/>
              <w:adjustRightInd w:val="0"/>
              <w:jc w:val="center"/>
              <w:rPr>
                <w:rFonts w:ascii="Times New Roman" w:eastAsia="宋体" w:hAnsi="Times New Roman" w:cs="Times New Roman"/>
                <w:kern w:val="0"/>
                <w:szCs w:val="20"/>
              </w:rPr>
            </w:pPr>
            <w:r>
              <w:rPr>
                <w:rFonts w:ascii="Times New Roman" w:eastAsia="宋体" w:hAnsi="Times New Roman" w:cs="Times New Roman"/>
                <w:kern w:val="0"/>
                <w:szCs w:val="20"/>
              </w:rPr>
              <w:t>0.40</w:t>
            </w:r>
          </w:p>
        </w:tc>
      </w:tr>
      <w:tr w:rsidR="0033031F" w14:paraId="21B5A310" w14:textId="77777777">
        <w:trPr>
          <w:trHeight w:val="454"/>
          <w:jc w:val="center"/>
        </w:trPr>
        <w:tc>
          <w:tcPr>
            <w:tcW w:w="1984" w:type="dxa"/>
            <w:vMerge/>
            <w:vAlign w:val="center"/>
          </w:tcPr>
          <w:p w14:paraId="76F53678" w14:textId="77777777" w:rsidR="0033031F" w:rsidRDefault="0033031F">
            <w:pPr>
              <w:jc w:val="center"/>
              <w:rPr>
                <w:rFonts w:ascii="Times New Roman" w:eastAsia="宋体" w:hAnsi="Times New Roman" w:cs="Times New Roman"/>
                <w:szCs w:val="21"/>
              </w:rPr>
            </w:pPr>
          </w:p>
        </w:tc>
        <w:tc>
          <w:tcPr>
            <w:tcW w:w="4252" w:type="dxa"/>
            <w:vAlign w:val="center"/>
          </w:tcPr>
          <w:p w14:paraId="38379A79" w14:textId="77777777" w:rsidR="0033031F" w:rsidRDefault="00085C2D">
            <w:pPr>
              <w:autoSpaceDE w:val="0"/>
              <w:autoSpaceDN w:val="0"/>
              <w:adjustRightInd w:val="0"/>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小计</w:t>
            </w:r>
          </w:p>
        </w:tc>
        <w:tc>
          <w:tcPr>
            <w:tcW w:w="1923" w:type="dxa"/>
            <w:vAlign w:val="center"/>
          </w:tcPr>
          <w:p w14:paraId="482DD79E" w14:textId="77777777" w:rsidR="0033031F" w:rsidRDefault="00085C2D">
            <w:pPr>
              <w:autoSpaceDE w:val="0"/>
              <w:autoSpaceDN w:val="0"/>
              <w:adjustRightInd w:val="0"/>
              <w:jc w:val="center"/>
              <w:rPr>
                <w:rFonts w:ascii="Times New Roman" w:eastAsia="宋体" w:hAnsi="Times New Roman" w:cs="Times New Roman"/>
                <w:bCs/>
                <w:kern w:val="0"/>
                <w:szCs w:val="20"/>
              </w:rPr>
            </w:pPr>
            <w:r>
              <w:rPr>
                <w:rFonts w:ascii="Times New Roman" w:eastAsia="宋体" w:hAnsi="Times New Roman" w:cs="Times New Roman"/>
                <w:bCs/>
                <w:kern w:val="0"/>
                <w:szCs w:val="20"/>
              </w:rPr>
              <w:t>1.00</w:t>
            </w:r>
          </w:p>
        </w:tc>
      </w:tr>
    </w:tbl>
    <w:p w14:paraId="503D6E69" w14:textId="77777777" w:rsidR="0033031F" w:rsidRDefault="00085C2D">
      <w:pPr>
        <w:pStyle w:val="11"/>
        <w:numPr>
          <w:ilvl w:val="2"/>
          <w:numId w:val="21"/>
        </w:numPr>
        <w:spacing w:line="360" w:lineRule="auto"/>
        <w:ind w:firstLineChars="0"/>
        <w:rPr>
          <w:rFonts w:ascii="Times New Roman" w:hAnsi="Times New Roman" w:cs="Times New Roman"/>
        </w:rPr>
      </w:pPr>
      <w:r>
        <w:rPr>
          <w:rFonts w:ascii="Times New Roman" w:hAnsi="Times New Roman" w:cs="Times New Roman"/>
        </w:rPr>
        <w:t>信息管理</w:t>
      </w:r>
      <w:proofErr w:type="gramStart"/>
      <w:r>
        <w:rPr>
          <w:rFonts w:ascii="Times New Roman" w:hAnsi="Times New Roman" w:cs="Times New Roman"/>
        </w:rPr>
        <w:t>员专业</w:t>
      </w:r>
      <w:proofErr w:type="gramEnd"/>
      <w:r>
        <w:rPr>
          <w:rFonts w:ascii="Times New Roman" w:hAnsi="Times New Roman" w:cs="Times New Roman"/>
        </w:rPr>
        <w:t>能力测试权重应符合表</w:t>
      </w:r>
      <w:r>
        <w:rPr>
          <w:rFonts w:ascii="Times New Roman" w:hAnsi="Times New Roman" w:cs="Times New Roman"/>
        </w:rPr>
        <w:t>4.2.3</w:t>
      </w:r>
      <w:r>
        <w:rPr>
          <w:rFonts w:ascii="Times New Roman" w:hAnsi="Times New Roman" w:cs="Times New Roman"/>
        </w:rPr>
        <w:t>的规定。</w:t>
      </w:r>
    </w:p>
    <w:p w14:paraId="5FC18490" w14:textId="77777777" w:rsidR="0033031F" w:rsidRDefault="00085C2D">
      <w:pPr>
        <w:spacing w:line="360" w:lineRule="auto"/>
        <w:jc w:val="center"/>
        <w:rPr>
          <w:rFonts w:ascii="Times New Roman" w:hAnsi="Times New Roman" w:cs="Times New Roman"/>
          <w:b/>
        </w:rPr>
      </w:pPr>
      <w:r>
        <w:rPr>
          <w:rFonts w:ascii="Times New Roman" w:hAnsi="Times New Roman" w:cs="Times New Roman"/>
          <w:b/>
        </w:rPr>
        <w:t>表</w:t>
      </w:r>
      <w:r>
        <w:rPr>
          <w:rFonts w:ascii="Times New Roman" w:hAnsi="Times New Roman" w:cs="Times New Roman"/>
          <w:b/>
        </w:rPr>
        <w:t xml:space="preserve">4.2.3  </w:t>
      </w:r>
      <w:r>
        <w:rPr>
          <w:rFonts w:ascii="Times New Roman" w:hAnsi="Times New Roman" w:cs="Times New Roman"/>
          <w:b/>
        </w:rPr>
        <w:t>信息管理</w:t>
      </w:r>
      <w:proofErr w:type="gramStart"/>
      <w:r>
        <w:rPr>
          <w:rFonts w:ascii="Times New Roman" w:hAnsi="Times New Roman" w:cs="Times New Roman"/>
          <w:b/>
        </w:rPr>
        <w:t>员专业</w:t>
      </w:r>
      <w:proofErr w:type="gramEnd"/>
      <w:r>
        <w:rPr>
          <w:rFonts w:ascii="Times New Roman" w:hAnsi="Times New Roman" w:cs="Times New Roman"/>
          <w:b/>
        </w:rPr>
        <w:t>能力测试权重</w:t>
      </w:r>
    </w:p>
    <w:tbl>
      <w:tblPr>
        <w:tblStyle w:val="a8"/>
        <w:tblW w:w="8220" w:type="dxa"/>
        <w:jc w:val="center"/>
        <w:tblLayout w:type="fixed"/>
        <w:tblLook w:val="04A0" w:firstRow="1" w:lastRow="0" w:firstColumn="1" w:lastColumn="0" w:noHBand="0" w:noVBand="1"/>
      </w:tblPr>
      <w:tblGrid>
        <w:gridCol w:w="1984"/>
        <w:gridCol w:w="4252"/>
        <w:gridCol w:w="1984"/>
      </w:tblGrid>
      <w:tr w:rsidR="0033031F" w14:paraId="39F6B1E7" w14:textId="77777777">
        <w:trPr>
          <w:trHeight w:val="454"/>
          <w:jc w:val="center"/>
        </w:trPr>
        <w:tc>
          <w:tcPr>
            <w:tcW w:w="1984" w:type="dxa"/>
            <w:vAlign w:val="center"/>
          </w:tcPr>
          <w:p w14:paraId="1E078106"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项次</w:t>
            </w:r>
          </w:p>
        </w:tc>
        <w:tc>
          <w:tcPr>
            <w:tcW w:w="4252" w:type="dxa"/>
            <w:vAlign w:val="center"/>
          </w:tcPr>
          <w:p w14:paraId="20ED8E8F"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分类</w:t>
            </w:r>
          </w:p>
        </w:tc>
        <w:tc>
          <w:tcPr>
            <w:tcW w:w="1984" w:type="dxa"/>
            <w:vAlign w:val="center"/>
          </w:tcPr>
          <w:p w14:paraId="5482D372"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考核权重</w:t>
            </w:r>
          </w:p>
        </w:tc>
      </w:tr>
      <w:tr w:rsidR="0033031F" w14:paraId="378F8FED" w14:textId="77777777">
        <w:trPr>
          <w:trHeight w:val="454"/>
          <w:jc w:val="center"/>
        </w:trPr>
        <w:tc>
          <w:tcPr>
            <w:tcW w:w="1984" w:type="dxa"/>
            <w:vMerge w:val="restart"/>
            <w:vAlign w:val="center"/>
          </w:tcPr>
          <w:p w14:paraId="4813BD90"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专业技能</w:t>
            </w:r>
          </w:p>
        </w:tc>
        <w:tc>
          <w:tcPr>
            <w:tcW w:w="4252" w:type="dxa"/>
            <w:vAlign w:val="center"/>
          </w:tcPr>
          <w:p w14:paraId="385C2491" w14:textId="77777777" w:rsidR="0033031F" w:rsidRDefault="00085C2D">
            <w:pPr>
              <w:jc w:val="center"/>
              <w:rPr>
                <w:rFonts w:ascii="Times New Roman" w:eastAsia="宋体" w:hAnsi="Times New Roman" w:cs="Times New Roman"/>
                <w:kern w:val="0"/>
                <w:szCs w:val="21"/>
                <w:lang w:eastAsia="zh-Hans"/>
              </w:rPr>
            </w:pPr>
            <w:r>
              <w:rPr>
                <w:rFonts w:hint="eastAsia"/>
              </w:rPr>
              <w:t>信息管理计划</w:t>
            </w:r>
          </w:p>
        </w:tc>
        <w:tc>
          <w:tcPr>
            <w:tcW w:w="1984" w:type="dxa"/>
            <w:vAlign w:val="center"/>
          </w:tcPr>
          <w:p w14:paraId="41F38DB1"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0.10</w:t>
            </w:r>
          </w:p>
        </w:tc>
      </w:tr>
      <w:tr w:rsidR="0033031F" w14:paraId="2A6656C7" w14:textId="77777777">
        <w:trPr>
          <w:trHeight w:val="454"/>
          <w:jc w:val="center"/>
        </w:trPr>
        <w:tc>
          <w:tcPr>
            <w:tcW w:w="1984" w:type="dxa"/>
            <w:vMerge/>
            <w:vAlign w:val="center"/>
          </w:tcPr>
          <w:p w14:paraId="19913BA9" w14:textId="77777777" w:rsidR="0033031F" w:rsidRDefault="0033031F">
            <w:pPr>
              <w:jc w:val="center"/>
              <w:rPr>
                <w:rFonts w:ascii="Times New Roman" w:eastAsia="宋体" w:hAnsi="Times New Roman" w:cs="Times New Roman"/>
                <w:kern w:val="0"/>
                <w:szCs w:val="21"/>
              </w:rPr>
            </w:pPr>
          </w:p>
        </w:tc>
        <w:tc>
          <w:tcPr>
            <w:tcW w:w="4252" w:type="dxa"/>
            <w:vAlign w:val="center"/>
          </w:tcPr>
          <w:p w14:paraId="73AA7D96" w14:textId="77777777" w:rsidR="0033031F" w:rsidRDefault="00085C2D">
            <w:pPr>
              <w:jc w:val="center"/>
              <w:rPr>
                <w:rFonts w:ascii="Times New Roman" w:eastAsia="宋体" w:hAnsi="Times New Roman" w:cs="Times New Roman"/>
                <w:kern w:val="0"/>
                <w:szCs w:val="21"/>
              </w:rPr>
            </w:pPr>
            <w:r>
              <w:rPr>
                <w:rFonts w:hint="eastAsia"/>
              </w:rPr>
              <w:t>信息系统建设</w:t>
            </w:r>
          </w:p>
        </w:tc>
        <w:tc>
          <w:tcPr>
            <w:tcW w:w="1984" w:type="dxa"/>
            <w:vAlign w:val="center"/>
          </w:tcPr>
          <w:p w14:paraId="6EA0D05C"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0.15</w:t>
            </w:r>
          </w:p>
        </w:tc>
      </w:tr>
      <w:tr w:rsidR="0033031F" w14:paraId="775F3280" w14:textId="77777777">
        <w:trPr>
          <w:trHeight w:val="454"/>
          <w:jc w:val="center"/>
        </w:trPr>
        <w:tc>
          <w:tcPr>
            <w:tcW w:w="1984" w:type="dxa"/>
            <w:vMerge/>
            <w:vAlign w:val="center"/>
          </w:tcPr>
          <w:p w14:paraId="331BE5CA" w14:textId="77777777" w:rsidR="0033031F" w:rsidRDefault="0033031F">
            <w:pPr>
              <w:jc w:val="center"/>
              <w:rPr>
                <w:rFonts w:ascii="Times New Roman" w:eastAsia="宋体" w:hAnsi="Times New Roman" w:cs="Times New Roman"/>
                <w:kern w:val="0"/>
                <w:szCs w:val="21"/>
              </w:rPr>
            </w:pPr>
          </w:p>
        </w:tc>
        <w:tc>
          <w:tcPr>
            <w:tcW w:w="4252" w:type="dxa"/>
            <w:vAlign w:val="center"/>
          </w:tcPr>
          <w:p w14:paraId="504B3386" w14:textId="77777777" w:rsidR="0033031F" w:rsidRDefault="00085C2D">
            <w:pPr>
              <w:jc w:val="center"/>
              <w:rPr>
                <w:rFonts w:ascii="Times New Roman" w:eastAsia="宋体" w:hAnsi="Times New Roman" w:cs="Times New Roman"/>
                <w:kern w:val="0"/>
                <w:szCs w:val="21"/>
                <w:lang w:eastAsia="zh-Hans"/>
              </w:rPr>
            </w:pPr>
            <w:r>
              <w:rPr>
                <w:rFonts w:hint="eastAsia"/>
              </w:rPr>
              <w:t>信息采集管理</w:t>
            </w:r>
          </w:p>
        </w:tc>
        <w:tc>
          <w:tcPr>
            <w:tcW w:w="1984" w:type="dxa"/>
            <w:vAlign w:val="center"/>
          </w:tcPr>
          <w:p w14:paraId="70047DE8"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0.25</w:t>
            </w:r>
          </w:p>
        </w:tc>
      </w:tr>
      <w:tr w:rsidR="0033031F" w14:paraId="1ECCBCF4" w14:textId="77777777">
        <w:trPr>
          <w:trHeight w:val="454"/>
          <w:jc w:val="center"/>
        </w:trPr>
        <w:tc>
          <w:tcPr>
            <w:tcW w:w="1984" w:type="dxa"/>
            <w:vMerge/>
            <w:vAlign w:val="center"/>
          </w:tcPr>
          <w:p w14:paraId="1A215735" w14:textId="77777777" w:rsidR="0033031F" w:rsidRDefault="0033031F">
            <w:pPr>
              <w:jc w:val="center"/>
              <w:rPr>
                <w:rFonts w:ascii="Times New Roman" w:eastAsia="宋体" w:hAnsi="Times New Roman" w:cs="Times New Roman"/>
                <w:kern w:val="0"/>
                <w:szCs w:val="21"/>
              </w:rPr>
            </w:pPr>
          </w:p>
        </w:tc>
        <w:tc>
          <w:tcPr>
            <w:tcW w:w="4252" w:type="dxa"/>
            <w:vAlign w:val="center"/>
          </w:tcPr>
          <w:p w14:paraId="0C1B45BA" w14:textId="77777777" w:rsidR="0033031F" w:rsidRDefault="00085C2D">
            <w:pPr>
              <w:jc w:val="center"/>
              <w:rPr>
                <w:rFonts w:ascii="Times New Roman" w:eastAsia="宋体" w:hAnsi="Times New Roman" w:cs="Times New Roman"/>
                <w:kern w:val="0"/>
                <w:szCs w:val="21"/>
              </w:rPr>
            </w:pPr>
            <w:r>
              <w:rPr>
                <w:rFonts w:hint="eastAsia"/>
              </w:rPr>
              <w:t>信息应用与维护</w:t>
            </w:r>
          </w:p>
        </w:tc>
        <w:tc>
          <w:tcPr>
            <w:tcW w:w="1984" w:type="dxa"/>
            <w:vAlign w:val="center"/>
          </w:tcPr>
          <w:p w14:paraId="0D4EB043"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0.40</w:t>
            </w:r>
          </w:p>
        </w:tc>
      </w:tr>
      <w:tr w:rsidR="0033031F" w14:paraId="14E73DDE" w14:textId="77777777">
        <w:trPr>
          <w:trHeight w:val="454"/>
          <w:jc w:val="center"/>
        </w:trPr>
        <w:tc>
          <w:tcPr>
            <w:tcW w:w="1984" w:type="dxa"/>
            <w:vMerge/>
            <w:vAlign w:val="center"/>
          </w:tcPr>
          <w:p w14:paraId="2F79A27A" w14:textId="77777777" w:rsidR="0033031F" w:rsidRDefault="0033031F">
            <w:pPr>
              <w:jc w:val="center"/>
              <w:rPr>
                <w:rFonts w:ascii="Times New Roman" w:eastAsia="宋体" w:hAnsi="Times New Roman" w:cs="Times New Roman"/>
                <w:kern w:val="0"/>
                <w:szCs w:val="21"/>
              </w:rPr>
            </w:pPr>
          </w:p>
        </w:tc>
        <w:tc>
          <w:tcPr>
            <w:tcW w:w="4252" w:type="dxa"/>
            <w:vAlign w:val="center"/>
          </w:tcPr>
          <w:p w14:paraId="685AE0E2" w14:textId="77777777" w:rsidR="0033031F" w:rsidRDefault="00085C2D">
            <w:pPr>
              <w:jc w:val="center"/>
              <w:rPr>
                <w:rFonts w:ascii="Times New Roman" w:eastAsia="宋体" w:hAnsi="Times New Roman" w:cs="Times New Roman"/>
                <w:szCs w:val="21"/>
                <w:lang w:eastAsia="zh-Hans"/>
              </w:rPr>
            </w:pPr>
            <w:r>
              <w:rPr>
                <w:rFonts w:hint="eastAsia"/>
              </w:rPr>
              <w:t>信息化应用评价</w:t>
            </w:r>
          </w:p>
        </w:tc>
        <w:tc>
          <w:tcPr>
            <w:tcW w:w="1984" w:type="dxa"/>
            <w:vAlign w:val="center"/>
          </w:tcPr>
          <w:p w14:paraId="017231A5"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0.10</w:t>
            </w:r>
          </w:p>
        </w:tc>
      </w:tr>
      <w:tr w:rsidR="0033031F" w14:paraId="149B3E49" w14:textId="77777777">
        <w:trPr>
          <w:trHeight w:val="454"/>
          <w:jc w:val="center"/>
        </w:trPr>
        <w:tc>
          <w:tcPr>
            <w:tcW w:w="1984" w:type="dxa"/>
            <w:vMerge/>
            <w:vAlign w:val="center"/>
          </w:tcPr>
          <w:p w14:paraId="063D2699" w14:textId="77777777" w:rsidR="0033031F" w:rsidRDefault="0033031F">
            <w:pPr>
              <w:jc w:val="center"/>
              <w:rPr>
                <w:rFonts w:ascii="Times New Roman" w:eastAsia="宋体" w:hAnsi="Times New Roman" w:cs="Times New Roman"/>
                <w:kern w:val="0"/>
                <w:szCs w:val="21"/>
              </w:rPr>
            </w:pPr>
          </w:p>
        </w:tc>
        <w:tc>
          <w:tcPr>
            <w:tcW w:w="4252" w:type="dxa"/>
            <w:vAlign w:val="center"/>
          </w:tcPr>
          <w:p w14:paraId="72FE7C5B"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小计</w:t>
            </w:r>
          </w:p>
        </w:tc>
        <w:tc>
          <w:tcPr>
            <w:tcW w:w="1984" w:type="dxa"/>
            <w:vAlign w:val="center"/>
          </w:tcPr>
          <w:p w14:paraId="27F59D2B"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kern w:val="0"/>
                <w:szCs w:val="21"/>
                <w:lang w:eastAsia="zh-Hans"/>
              </w:rPr>
              <w:t>.</w:t>
            </w:r>
            <w:r>
              <w:rPr>
                <w:rFonts w:ascii="Times New Roman" w:eastAsia="宋体" w:hAnsi="Times New Roman" w:cs="Times New Roman" w:hint="eastAsia"/>
                <w:kern w:val="0"/>
                <w:szCs w:val="21"/>
              </w:rPr>
              <w:t>0</w:t>
            </w:r>
            <w:r>
              <w:rPr>
                <w:rFonts w:ascii="Times New Roman" w:eastAsia="宋体" w:hAnsi="Times New Roman" w:cs="Times New Roman"/>
                <w:kern w:val="0"/>
                <w:szCs w:val="21"/>
                <w:lang w:eastAsia="zh-Hans"/>
              </w:rPr>
              <w:t>0</w:t>
            </w:r>
          </w:p>
        </w:tc>
      </w:tr>
      <w:tr w:rsidR="0033031F" w14:paraId="21E6B7D1" w14:textId="77777777">
        <w:trPr>
          <w:trHeight w:val="454"/>
          <w:jc w:val="center"/>
        </w:trPr>
        <w:tc>
          <w:tcPr>
            <w:tcW w:w="1984" w:type="dxa"/>
            <w:vMerge w:val="restart"/>
            <w:vAlign w:val="center"/>
          </w:tcPr>
          <w:p w14:paraId="22B12AD2"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专业知识</w:t>
            </w:r>
          </w:p>
        </w:tc>
        <w:tc>
          <w:tcPr>
            <w:tcW w:w="4252" w:type="dxa"/>
            <w:vAlign w:val="center"/>
          </w:tcPr>
          <w:p w14:paraId="01C48BE4"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通用知识</w:t>
            </w:r>
          </w:p>
        </w:tc>
        <w:tc>
          <w:tcPr>
            <w:tcW w:w="1984" w:type="dxa"/>
            <w:vAlign w:val="center"/>
          </w:tcPr>
          <w:p w14:paraId="6C3755E2"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0.20</w:t>
            </w:r>
          </w:p>
        </w:tc>
      </w:tr>
      <w:tr w:rsidR="0033031F" w14:paraId="631EECBA" w14:textId="77777777">
        <w:trPr>
          <w:trHeight w:val="454"/>
          <w:jc w:val="center"/>
        </w:trPr>
        <w:tc>
          <w:tcPr>
            <w:tcW w:w="1984" w:type="dxa"/>
            <w:vMerge/>
            <w:vAlign w:val="center"/>
          </w:tcPr>
          <w:p w14:paraId="2B2688F2" w14:textId="77777777" w:rsidR="0033031F" w:rsidRDefault="0033031F">
            <w:pPr>
              <w:jc w:val="center"/>
              <w:rPr>
                <w:rFonts w:ascii="Times New Roman" w:eastAsia="宋体" w:hAnsi="Times New Roman" w:cs="Times New Roman"/>
                <w:kern w:val="0"/>
                <w:sz w:val="20"/>
                <w:szCs w:val="21"/>
              </w:rPr>
            </w:pPr>
          </w:p>
        </w:tc>
        <w:tc>
          <w:tcPr>
            <w:tcW w:w="4252" w:type="dxa"/>
            <w:vAlign w:val="center"/>
          </w:tcPr>
          <w:p w14:paraId="0060725A"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基础知识</w:t>
            </w:r>
          </w:p>
        </w:tc>
        <w:tc>
          <w:tcPr>
            <w:tcW w:w="1984" w:type="dxa"/>
            <w:vAlign w:val="center"/>
          </w:tcPr>
          <w:p w14:paraId="0F0F9049" w14:textId="77777777" w:rsidR="0033031F" w:rsidRDefault="00085C2D">
            <w:pPr>
              <w:jc w:val="center"/>
              <w:rPr>
                <w:rFonts w:ascii="Times New Roman" w:eastAsia="宋体" w:hAnsi="Times New Roman" w:cs="Times New Roman"/>
                <w:kern w:val="0"/>
                <w:sz w:val="20"/>
                <w:szCs w:val="21"/>
              </w:rPr>
            </w:pPr>
            <w:r>
              <w:rPr>
                <w:rFonts w:ascii="Times New Roman" w:eastAsia="宋体" w:hAnsi="Times New Roman" w:cs="Times New Roman"/>
                <w:kern w:val="0"/>
                <w:szCs w:val="21"/>
              </w:rPr>
              <w:t>0.40</w:t>
            </w:r>
          </w:p>
        </w:tc>
      </w:tr>
      <w:tr w:rsidR="0033031F" w14:paraId="592E2D71" w14:textId="77777777">
        <w:trPr>
          <w:trHeight w:val="454"/>
          <w:jc w:val="center"/>
        </w:trPr>
        <w:tc>
          <w:tcPr>
            <w:tcW w:w="1984" w:type="dxa"/>
            <w:vMerge/>
            <w:vAlign w:val="center"/>
          </w:tcPr>
          <w:p w14:paraId="346C8A39" w14:textId="77777777" w:rsidR="0033031F" w:rsidRDefault="0033031F">
            <w:pPr>
              <w:jc w:val="center"/>
              <w:rPr>
                <w:rFonts w:ascii="Times New Roman" w:eastAsia="宋体" w:hAnsi="Times New Roman" w:cs="Times New Roman"/>
                <w:kern w:val="0"/>
                <w:szCs w:val="21"/>
              </w:rPr>
            </w:pPr>
          </w:p>
        </w:tc>
        <w:tc>
          <w:tcPr>
            <w:tcW w:w="4252" w:type="dxa"/>
            <w:vAlign w:val="center"/>
          </w:tcPr>
          <w:p w14:paraId="42FF72EA"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岗位知识</w:t>
            </w:r>
          </w:p>
        </w:tc>
        <w:tc>
          <w:tcPr>
            <w:tcW w:w="1984" w:type="dxa"/>
            <w:vAlign w:val="center"/>
          </w:tcPr>
          <w:p w14:paraId="5CE85C6A"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0.40</w:t>
            </w:r>
          </w:p>
        </w:tc>
      </w:tr>
      <w:tr w:rsidR="0033031F" w14:paraId="53984373" w14:textId="77777777">
        <w:trPr>
          <w:trHeight w:val="454"/>
          <w:jc w:val="center"/>
        </w:trPr>
        <w:tc>
          <w:tcPr>
            <w:tcW w:w="1984" w:type="dxa"/>
            <w:vMerge/>
            <w:vAlign w:val="center"/>
          </w:tcPr>
          <w:p w14:paraId="5B922735" w14:textId="77777777" w:rsidR="0033031F" w:rsidRDefault="0033031F">
            <w:pPr>
              <w:jc w:val="center"/>
              <w:rPr>
                <w:rFonts w:ascii="Times New Roman" w:eastAsia="宋体" w:hAnsi="Times New Roman" w:cs="Times New Roman"/>
                <w:kern w:val="0"/>
                <w:szCs w:val="21"/>
              </w:rPr>
            </w:pPr>
          </w:p>
        </w:tc>
        <w:tc>
          <w:tcPr>
            <w:tcW w:w="4252" w:type="dxa"/>
            <w:vAlign w:val="center"/>
          </w:tcPr>
          <w:p w14:paraId="10F71052" w14:textId="77777777" w:rsidR="0033031F" w:rsidRDefault="00085C2D">
            <w:pPr>
              <w:adjustRightInd w:val="0"/>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小计</w:t>
            </w:r>
          </w:p>
        </w:tc>
        <w:tc>
          <w:tcPr>
            <w:tcW w:w="1984" w:type="dxa"/>
            <w:vAlign w:val="center"/>
          </w:tcPr>
          <w:p w14:paraId="7139DB20" w14:textId="77777777" w:rsidR="0033031F" w:rsidRDefault="00085C2D">
            <w:pPr>
              <w:jc w:val="center"/>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kern w:val="0"/>
                <w:szCs w:val="21"/>
                <w:lang w:eastAsia="zh-Hans"/>
              </w:rPr>
              <w:t>.</w:t>
            </w:r>
            <w:r>
              <w:rPr>
                <w:rFonts w:ascii="Times New Roman" w:eastAsia="宋体" w:hAnsi="Times New Roman" w:cs="Times New Roman" w:hint="eastAsia"/>
                <w:kern w:val="0"/>
                <w:szCs w:val="21"/>
              </w:rPr>
              <w:t>0</w:t>
            </w:r>
            <w:r>
              <w:rPr>
                <w:rFonts w:ascii="Times New Roman" w:eastAsia="宋体" w:hAnsi="Times New Roman" w:cs="Times New Roman"/>
                <w:kern w:val="0"/>
                <w:szCs w:val="21"/>
                <w:lang w:eastAsia="zh-Hans"/>
              </w:rPr>
              <w:t>0</w:t>
            </w:r>
          </w:p>
        </w:tc>
      </w:tr>
    </w:tbl>
    <w:p w14:paraId="1360711D" w14:textId="77777777" w:rsidR="0033031F" w:rsidRDefault="0033031F">
      <w:pPr>
        <w:rPr>
          <w:rFonts w:ascii="Times New Roman" w:hAnsi="Times New Roman" w:cs="Times New Roman"/>
        </w:rPr>
        <w:sectPr w:rsidR="0033031F">
          <w:type w:val="continuous"/>
          <w:pgSz w:w="11906" w:h="16838"/>
          <w:pgMar w:top="1440" w:right="1800" w:bottom="1440" w:left="1800" w:header="851" w:footer="992" w:gutter="0"/>
          <w:cols w:space="425"/>
          <w:docGrid w:type="lines" w:linePitch="312"/>
        </w:sectPr>
      </w:pPr>
      <w:bookmarkStart w:id="51" w:name="_Toc507684458"/>
    </w:p>
    <w:p w14:paraId="75E0334F" w14:textId="77777777" w:rsidR="0033031F" w:rsidRDefault="00085C2D">
      <w:pPr>
        <w:pStyle w:val="1"/>
        <w:numPr>
          <w:ilvl w:val="0"/>
          <w:numId w:val="0"/>
        </w:numPr>
        <w:ind w:left="425"/>
        <w:rPr>
          <w:rFonts w:ascii="Times New Roman" w:hAnsi="Times New Roman" w:cs="Times New Roman"/>
        </w:rPr>
      </w:pPr>
      <w:bookmarkStart w:id="52" w:name="_Toc85980569"/>
      <w:bookmarkStart w:id="53" w:name="_Toc87366875"/>
      <w:r>
        <w:rPr>
          <w:rFonts w:ascii="Times New Roman" w:hAnsi="Times New Roman" w:cs="Times New Roman"/>
        </w:rPr>
        <w:lastRenderedPageBreak/>
        <w:t>本标准用词说明</w:t>
      </w:r>
      <w:bookmarkEnd w:id="51"/>
      <w:bookmarkEnd w:id="52"/>
      <w:bookmarkEnd w:id="53"/>
    </w:p>
    <w:p w14:paraId="351D4C5F" w14:textId="77777777" w:rsidR="0033031F" w:rsidRDefault="00085C2D">
      <w:pPr>
        <w:pStyle w:val="ae"/>
        <w:numPr>
          <w:ilvl w:val="0"/>
          <w:numId w:val="22"/>
        </w:numPr>
        <w:tabs>
          <w:tab w:val="center" w:pos="4201"/>
          <w:tab w:val="right" w:leader="dot" w:pos="9298"/>
        </w:tabs>
        <w:spacing w:line="360" w:lineRule="auto"/>
        <w:ind w:firstLine="420"/>
        <w:rPr>
          <w:rFonts w:hAnsi="宋体"/>
          <w:szCs w:val="21"/>
        </w:rPr>
      </w:pPr>
      <w:r>
        <w:rPr>
          <w:rFonts w:hAnsi="宋体"/>
          <w:szCs w:val="21"/>
        </w:rPr>
        <w:t>为便于在执行本标准条文时区别对待，对要求严格程度不同的用词说明如下：</w:t>
      </w:r>
    </w:p>
    <w:p w14:paraId="400796ED" w14:textId="77777777" w:rsidR="0033031F" w:rsidRDefault="00085C2D">
      <w:pPr>
        <w:pStyle w:val="ae"/>
        <w:spacing w:line="360" w:lineRule="auto"/>
        <w:ind w:firstLineChars="300" w:firstLine="630"/>
        <w:rPr>
          <w:rFonts w:hAnsi="宋体"/>
          <w:szCs w:val="21"/>
        </w:rPr>
      </w:pPr>
      <w:r>
        <w:rPr>
          <w:rFonts w:hAnsi="宋体"/>
          <w:szCs w:val="21"/>
        </w:rPr>
        <w:t>1）表示很严格，非这样做不可的：</w:t>
      </w:r>
    </w:p>
    <w:p w14:paraId="7E35E7B2" w14:textId="77777777" w:rsidR="0033031F" w:rsidRDefault="00085C2D">
      <w:pPr>
        <w:pStyle w:val="ae"/>
        <w:spacing w:line="360" w:lineRule="auto"/>
        <w:ind w:firstLineChars="450" w:firstLine="945"/>
        <w:rPr>
          <w:rFonts w:hAnsi="宋体"/>
          <w:szCs w:val="21"/>
        </w:rPr>
      </w:pPr>
      <w:r>
        <w:rPr>
          <w:rFonts w:hAnsi="宋体"/>
          <w:szCs w:val="21"/>
        </w:rPr>
        <w:t>正面</w:t>
      </w:r>
      <w:proofErr w:type="gramStart"/>
      <w:r>
        <w:rPr>
          <w:rFonts w:hAnsi="宋体"/>
          <w:szCs w:val="21"/>
        </w:rPr>
        <w:t>词采用</w:t>
      </w:r>
      <w:proofErr w:type="gramEnd"/>
      <w:r>
        <w:rPr>
          <w:rFonts w:hAnsi="宋体" w:hint="eastAsia"/>
          <w:szCs w:val="21"/>
        </w:rPr>
        <w:t>“</w:t>
      </w:r>
      <w:r>
        <w:rPr>
          <w:rFonts w:hAnsi="宋体"/>
          <w:szCs w:val="21"/>
        </w:rPr>
        <w:t>必须”，反面</w:t>
      </w:r>
      <w:proofErr w:type="gramStart"/>
      <w:r>
        <w:rPr>
          <w:rFonts w:hAnsi="宋体"/>
          <w:szCs w:val="21"/>
        </w:rPr>
        <w:t>词采用</w:t>
      </w:r>
      <w:proofErr w:type="gramEnd"/>
      <w:r>
        <w:rPr>
          <w:rFonts w:hAnsi="宋体" w:hint="eastAsia"/>
          <w:szCs w:val="21"/>
        </w:rPr>
        <w:t>“</w:t>
      </w:r>
      <w:r>
        <w:rPr>
          <w:rFonts w:hAnsi="宋体"/>
          <w:szCs w:val="21"/>
        </w:rPr>
        <w:t>严禁”；</w:t>
      </w:r>
    </w:p>
    <w:p w14:paraId="7506A38D" w14:textId="77777777" w:rsidR="0033031F" w:rsidRDefault="00085C2D">
      <w:pPr>
        <w:pStyle w:val="ae"/>
        <w:spacing w:line="360" w:lineRule="auto"/>
        <w:ind w:firstLineChars="300" w:firstLine="630"/>
        <w:rPr>
          <w:rFonts w:hAnsi="宋体"/>
          <w:szCs w:val="21"/>
        </w:rPr>
      </w:pPr>
      <w:r>
        <w:rPr>
          <w:rFonts w:hAnsi="宋体"/>
          <w:szCs w:val="21"/>
        </w:rPr>
        <w:t>2）表示严格，在正常情况下均应这样做的：</w:t>
      </w:r>
    </w:p>
    <w:p w14:paraId="1ABD5D39" w14:textId="77777777" w:rsidR="0033031F" w:rsidRDefault="00085C2D">
      <w:pPr>
        <w:pStyle w:val="ae"/>
        <w:spacing w:line="360" w:lineRule="auto"/>
        <w:ind w:firstLineChars="450" w:firstLine="945"/>
        <w:rPr>
          <w:rFonts w:hAnsi="宋体"/>
          <w:szCs w:val="21"/>
        </w:rPr>
      </w:pPr>
      <w:r>
        <w:rPr>
          <w:rFonts w:hAnsi="宋体"/>
          <w:szCs w:val="21"/>
        </w:rPr>
        <w:t>正面</w:t>
      </w:r>
      <w:proofErr w:type="gramStart"/>
      <w:r>
        <w:rPr>
          <w:rFonts w:hAnsi="宋体"/>
          <w:szCs w:val="21"/>
        </w:rPr>
        <w:t>词采用</w:t>
      </w:r>
      <w:proofErr w:type="gramEnd"/>
      <w:r>
        <w:rPr>
          <w:rFonts w:hAnsi="宋体" w:hint="eastAsia"/>
          <w:szCs w:val="21"/>
        </w:rPr>
        <w:t>“</w:t>
      </w:r>
      <w:r>
        <w:rPr>
          <w:rFonts w:hAnsi="宋体"/>
          <w:szCs w:val="21"/>
        </w:rPr>
        <w:t>应”，反面</w:t>
      </w:r>
      <w:proofErr w:type="gramStart"/>
      <w:r>
        <w:rPr>
          <w:rFonts w:hAnsi="宋体"/>
          <w:szCs w:val="21"/>
        </w:rPr>
        <w:t>词采用</w:t>
      </w:r>
      <w:proofErr w:type="gramEnd"/>
      <w:r>
        <w:rPr>
          <w:rFonts w:hAnsi="宋体" w:hint="eastAsia"/>
          <w:szCs w:val="21"/>
        </w:rPr>
        <w:t>“</w:t>
      </w:r>
      <w:r>
        <w:rPr>
          <w:rFonts w:hAnsi="宋体"/>
          <w:szCs w:val="21"/>
        </w:rPr>
        <w:t>不应”或</w:t>
      </w:r>
      <w:r>
        <w:rPr>
          <w:rFonts w:hAnsi="宋体" w:hint="eastAsia"/>
          <w:szCs w:val="21"/>
        </w:rPr>
        <w:t>“</w:t>
      </w:r>
      <w:r>
        <w:rPr>
          <w:rFonts w:hAnsi="宋体"/>
          <w:szCs w:val="21"/>
        </w:rPr>
        <w:t>不得”；</w:t>
      </w:r>
    </w:p>
    <w:p w14:paraId="6DAE1711" w14:textId="77777777" w:rsidR="0033031F" w:rsidRDefault="00085C2D">
      <w:pPr>
        <w:pStyle w:val="ae"/>
        <w:spacing w:line="360" w:lineRule="auto"/>
        <w:ind w:firstLineChars="300" w:firstLine="630"/>
        <w:rPr>
          <w:rFonts w:hAnsi="宋体"/>
          <w:szCs w:val="21"/>
        </w:rPr>
      </w:pPr>
      <w:r>
        <w:rPr>
          <w:rFonts w:hAnsi="宋体"/>
          <w:szCs w:val="21"/>
        </w:rPr>
        <w:t>3）表示允许稍有选择，在条件许可时首先应这样做的：</w:t>
      </w:r>
    </w:p>
    <w:p w14:paraId="4AB7CC54" w14:textId="77777777" w:rsidR="0033031F" w:rsidRDefault="00085C2D">
      <w:pPr>
        <w:pStyle w:val="ae"/>
        <w:spacing w:line="360" w:lineRule="auto"/>
        <w:ind w:firstLineChars="450" w:firstLine="945"/>
        <w:rPr>
          <w:rFonts w:hAnsi="宋体"/>
          <w:szCs w:val="21"/>
        </w:rPr>
      </w:pPr>
      <w:r>
        <w:rPr>
          <w:rFonts w:hAnsi="宋体"/>
          <w:szCs w:val="21"/>
        </w:rPr>
        <w:t>正面</w:t>
      </w:r>
      <w:proofErr w:type="gramStart"/>
      <w:r>
        <w:rPr>
          <w:rFonts w:hAnsi="宋体"/>
          <w:szCs w:val="21"/>
        </w:rPr>
        <w:t>词采用</w:t>
      </w:r>
      <w:proofErr w:type="gramEnd"/>
      <w:r>
        <w:rPr>
          <w:rFonts w:hAnsi="宋体" w:hint="eastAsia"/>
          <w:szCs w:val="21"/>
        </w:rPr>
        <w:t>“</w:t>
      </w:r>
      <w:r>
        <w:rPr>
          <w:rFonts w:hAnsi="宋体"/>
          <w:szCs w:val="21"/>
        </w:rPr>
        <w:t>宜”，反面</w:t>
      </w:r>
      <w:proofErr w:type="gramStart"/>
      <w:r>
        <w:rPr>
          <w:rFonts w:hAnsi="宋体"/>
          <w:szCs w:val="21"/>
        </w:rPr>
        <w:t>词采用</w:t>
      </w:r>
      <w:proofErr w:type="gramEnd"/>
      <w:r>
        <w:rPr>
          <w:rFonts w:hAnsi="宋体" w:hint="eastAsia"/>
          <w:szCs w:val="21"/>
        </w:rPr>
        <w:t>“</w:t>
      </w:r>
      <w:r>
        <w:rPr>
          <w:rFonts w:hAnsi="宋体"/>
          <w:szCs w:val="21"/>
        </w:rPr>
        <w:t>不宜”；</w:t>
      </w:r>
    </w:p>
    <w:p w14:paraId="082694C0" w14:textId="77777777" w:rsidR="0033031F" w:rsidRDefault="00085C2D">
      <w:pPr>
        <w:pStyle w:val="ae"/>
        <w:spacing w:line="360" w:lineRule="auto"/>
        <w:ind w:firstLineChars="300" w:firstLine="630"/>
        <w:rPr>
          <w:rFonts w:hAnsi="宋体"/>
          <w:szCs w:val="21"/>
        </w:rPr>
      </w:pPr>
      <w:r>
        <w:rPr>
          <w:rFonts w:hAnsi="宋体"/>
          <w:szCs w:val="21"/>
        </w:rPr>
        <w:t>4）表示有选择，在一定条件下可以这样做的，采用</w:t>
      </w:r>
      <w:r>
        <w:rPr>
          <w:rFonts w:hAnsi="宋体" w:hint="eastAsia"/>
          <w:szCs w:val="21"/>
        </w:rPr>
        <w:t>“</w:t>
      </w:r>
      <w:r>
        <w:rPr>
          <w:rFonts w:hAnsi="宋体"/>
          <w:szCs w:val="21"/>
        </w:rPr>
        <w:t>可”。</w:t>
      </w:r>
    </w:p>
    <w:p w14:paraId="0EDEACE2" w14:textId="5F12FF3D" w:rsidR="0033031F" w:rsidRPr="004C2386" w:rsidRDefault="00085C2D" w:rsidP="00BA7020">
      <w:pPr>
        <w:pStyle w:val="ae"/>
        <w:numPr>
          <w:ilvl w:val="0"/>
          <w:numId w:val="22"/>
        </w:numPr>
        <w:tabs>
          <w:tab w:val="center" w:pos="4201"/>
          <w:tab w:val="right" w:leader="dot" w:pos="9298"/>
        </w:tabs>
        <w:spacing w:line="360" w:lineRule="auto"/>
        <w:ind w:firstLine="420"/>
        <w:rPr>
          <w:rFonts w:ascii="Times New Roman" w:hint="eastAsia"/>
        </w:rPr>
      </w:pPr>
      <w:r w:rsidRPr="004C2386">
        <w:rPr>
          <w:rFonts w:hAnsi="宋体"/>
          <w:szCs w:val="21"/>
        </w:rPr>
        <w:t>条文中指明应按其他有关标准执行的写法为：</w:t>
      </w:r>
      <w:r w:rsidRPr="004C2386">
        <w:rPr>
          <w:rFonts w:hAnsi="宋体" w:hint="eastAsia"/>
          <w:szCs w:val="21"/>
        </w:rPr>
        <w:t>“</w:t>
      </w:r>
      <w:r w:rsidRPr="004C2386">
        <w:rPr>
          <w:rFonts w:hAnsi="宋体"/>
          <w:szCs w:val="21"/>
        </w:rPr>
        <w:t>应符合……的规定”或</w:t>
      </w:r>
      <w:r w:rsidRPr="004C2386">
        <w:rPr>
          <w:rFonts w:hAnsi="宋体" w:hint="eastAsia"/>
          <w:szCs w:val="21"/>
        </w:rPr>
        <w:t>“</w:t>
      </w:r>
      <w:r w:rsidRPr="004C2386">
        <w:rPr>
          <w:rFonts w:hAnsi="宋体"/>
          <w:szCs w:val="21"/>
        </w:rPr>
        <w:t>应按……执行</w:t>
      </w:r>
      <w:r w:rsidRPr="004C2386">
        <w:rPr>
          <w:rFonts w:hAnsi="宋体" w:hint="eastAsia"/>
          <w:szCs w:val="21"/>
        </w:rPr>
        <w:t>”</w:t>
      </w:r>
      <w:r w:rsidR="004C2386">
        <w:rPr>
          <w:rFonts w:hAnsi="宋体" w:hint="eastAsia"/>
          <w:szCs w:val="21"/>
        </w:rPr>
        <w:t>。</w:t>
      </w:r>
      <w:bookmarkStart w:id="54" w:name="_GoBack"/>
      <w:bookmarkEnd w:id="54"/>
    </w:p>
    <w:sectPr w:rsidR="0033031F" w:rsidRPr="004C2386">
      <w:headerReference w:type="even" r:id="rId40"/>
      <w:headerReference w:type="default" r:id="rId41"/>
      <w:headerReference w:type="first" r:id="rI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EA48" w14:textId="77777777" w:rsidR="008F7EA6" w:rsidRDefault="008F7EA6">
      <w:r>
        <w:separator/>
      </w:r>
    </w:p>
  </w:endnote>
  <w:endnote w:type="continuationSeparator" w:id="0">
    <w:p w14:paraId="7490B2D7" w14:textId="77777777" w:rsidR="008F7EA6" w:rsidRDefault="008F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7678" w14:textId="77777777" w:rsidR="0033031F" w:rsidRDefault="0033031F">
    <w:pPr>
      <w:pStyle w:val="a5"/>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88177"/>
      <w:docPartObj>
        <w:docPartGallery w:val="AutoText"/>
      </w:docPartObj>
    </w:sdtPr>
    <w:sdtEndPr/>
    <w:sdtContent>
      <w:p w14:paraId="6810AB82" w14:textId="77777777" w:rsidR="0033031F" w:rsidRDefault="00085C2D">
        <w:pPr>
          <w:pStyle w:val="a5"/>
          <w:jc w:val="center"/>
        </w:pPr>
        <w:r>
          <w:fldChar w:fldCharType="begin"/>
        </w:r>
        <w:r>
          <w:instrText>PAGE   \* MERGEFORMAT</w:instrText>
        </w:r>
        <w:r>
          <w:fldChar w:fldCharType="separate"/>
        </w:r>
        <w:r w:rsidR="004C2386" w:rsidRPr="004C2386">
          <w:rPr>
            <w:noProof/>
            <w:lang w:val="zh-CN"/>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6E31" w14:textId="77777777" w:rsidR="0033031F" w:rsidRDefault="00085C2D">
    <w:pPr>
      <w:pStyle w:val="a5"/>
      <w:tabs>
        <w:tab w:val="clear" w:pos="8306"/>
      </w:tabs>
    </w:pPr>
    <w:r>
      <w:rPr>
        <w:noProof/>
      </w:rPr>
      <mc:AlternateContent>
        <mc:Choice Requires="wps">
          <w:drawing>
            <wp:anchor distT="0" distB="0" distL="114300" distR="114300" simplePos="0" relativeHeight="251659264" behindDoc="0" locked="0" layoutInCell="1" allowOverlap="1" wp14:anchorId="4D56D086" wp14:editId="168A73BB">
              <wp:simplePos x="0" y="0"/>
              <wp:positionH relativeFrom="margin">
                <wp:align>center</wp:align>
              </wp:positionH>
              <wp:positionV relativeFrom="paragraph">
                <wp:posOffset>0</wp:posOffset>
              </wp:positionV>
              <wp:extent cx="122555" cy="1460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2555" cy="146050"/>
                      </a:xfrm>
                      <a:prstGeom prst="rect">
                        <a:avLst/>
                      </a:prstGeom>
                      <a:noFill/>
                      <a:ln w="6350">
                        <a:noFill/>
                      </a:ln>
                      <a:effectLst/>
                    </wps:spPr>
                    <wps:txbx>
                      <w:txbxContent>
                        <w:p w14:paraId="716339E8" w14:textId="77777777" w:rsidR="0033031F" w:rsidRDefault="00085C2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C2386">
                            <w:rPr>
                              <w:noProof/>
                              <w:sz w:val="18"/>
                            </w:rPr>
                            <w:t>III</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56D086" id="_x0000_t202" coordsize="21600,21600" o:spt="202" path="m,l,21600r21600,l21600,xe">
              <v:stroke joinstyle="miter"/>
              <v:path gradientshapeok="t" o:connecttype="rect"/>
            </v:shapetype>
            <v:shape id="文本框 10" o:spid="_x0000_s1026" type="#_x0000_t202" style="position:absolute;margin-left:0;margin-top:0;width:9.6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" filled="f" stroked="f" strokeweight=".5pt">
              <v:textbox style="mso-fit-shape-to-text:t" inset="0,0,0,0">
                <w:txbxContent>
                  <w:p w14:paraId="716339E8" w14:textId="77777777" w:rsidR="0033031F" w:rsidRDefault="00085C2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C2386">
                      <w:rPr>
                        <w:noProof/>
                        <w:sz w:val="18"/>
                      </w:rPr>
                      <w:t>III</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4315" w14:textId="77777777" w:rsidR="0033031F" w:rsidRDefault="00085C2D">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C2386">
      <w:rPr>
        <w:noProof/>
        <w:sz w:val="18"/>
      </w:rPr>
      <w:t>15</w:t>
    </w:r>
    <w:r>
      <w:rPr>
        <w:rFonts w:hint="eastAsi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B7FB0" w14:textId="77777777" w:rsidR="008F7EA6" w:rsidRDefault="008F7EA6">
      <w:r>
        <w:separator/>
      </w:r>
    </w:p>
  </w:footnote>
  <w:footnote w:type="continuationSeparator" w:id="0">
    <w:p w14:paraId="4AC4C060" w14:textId="77777777" w:rsidR="008F7EA6" w:rsidRDefault="008F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F62A" w14:textId="77777777" w:rsidR="0033031F" w:rsidRDefault="008F7EA6">
    <w:pPr>
      <w:pStyle w:val="a6"/>
    </w:pPr>
    <w:r>
      <w:pict w14:anchorId="6E647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07" o:spid="_x0000_s2050" type="#_x0000_t136" style="position:absolute;left:0;text-align:left;margin-left:0;margin-top:0;width:523.85pt;height:61.6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F8C06" w14:textId="77777777" w:rsidR="0033031F" w:rsidRDefault="008F7EA6">
    <w:pPr>
      <w:pStyle w:val="a6"/>
    </w:pPr>
    <w:r>
      <w:pict w14:anchorId="072A9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16" o:spid="_x0000_s2059" type="#_x0000_t136" style="position:absolute;left:0;text-align:left;margin-left:0;margin-top:0;width:523.85pt;height:61.6pt;rotation:315;z-index:-25164902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29D5" w14:textId="77777777" w:rsidR="0033031F" w:rsidRDefault="0033031F">
    <w:pPr>
      <w:pStyle w:val="a6"/>
      <w:pBdr>
        <w:bottom w:val="none" w:sz="0"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8E42" w14:textId="77777777" w:rsidR="0033031F" w:rsidRDefault="008F7EA6">
    <w:pPr>
      <w:pStyle w:val="a6"/>
    </w:pPr>
    <w:r>
      <w:pict w14:anchorId="08121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15" o:spid="_x0000_s2058" type="#_x0000_t136" style="position:absolute;left:0;text-align:left;margin-left:0;margin-top:0;width:523.85pt;height:61.6pt;rotation:315;z-index:-25165004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2BA2" w14:textId="77777777" w:rsidR="0033031F" w:rsidRDefault="008F7EA6">
    <w:pPr>
      <w:pStyle w:val="a6"/>
    </w:pPr>
    <w:r>
      <w:pict w14:anchorId="38D13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19" o:spid="_x0000_s2062" type="#_x0000_t136" style="position:absolute;left:0;text-align:left;margin-left:0;margin-top:0;width:523.85pt;height:61.6pt;rotation:315;z-index:-25164697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3C164" w14:textId="77777777" w:rsidR="0033031F" w:rsidRDefault="0033031F">
    <w:pPr>
      <w:pStyle w:val="a6"/>
      <w:pBdr>
        <w:bottom w:val="none" w:sz="0"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218FD" w14:textId="77777777" w:rsidR="0033031F" w:rsidRDefault="008F7EA6">
    <w:pPr>
      <w:pStyle w:val="a6"/>
    </w:pPr>
    <w:r>
      <w:pict w14:anchorId="58869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18" o:spid="_x0000_s2061" type="#_x0000_t136" style="position:absolute;left:0;text-align:left;margin-left:0;margin-top:0;width:523.85pt;height:61.6pt;rotation:315;z-index:-25164800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71F0" w14:textId="77777777" w:rsidR="0033031F" w:rsidRDefault="008F7EA6">
    <w:pPr>
      <w:pStyle w:val="a6"/>
    </w:pPr>
    <w:r>
      <w:pict w14:anchorId="3E998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22" o:spid="_x0000_s2065" type="#_x0000_t136" style="position:absolute;left:0;text-align:left;margin-left:0;margin-top:0;width:523.85pt;height:61.6pt;rotation:315;z-index:-25164492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C44E" w14:textId="77777777" w:rsidR="0033031F" w:rsidRDefault="0033031F">
    <w:pPr>
      <w:pStyle w:val="a6"/>
      <w:pBdr>
        <w:bottom w:val="none" w:sz="0"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75FF" w14:textId="77777777" w:rsidR="0033031F" w:rsidRDefault="008F7EA6">
    <w:pPr>
      <w:pStyle w:val="a6"/>
    </w:pPr>
    <w:r>
      <w:pict w14:anchorId="226B7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21" o:spid="_x0000_s2064" type="#_x0000_t136" style="position:absolute;left:0;text-align:left;margin-left:0;margin-top:0;width:523.85pt;height:61.6pt;rotation:315;z-index:-25164595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AB43" w14:textId="77777777" w:rsidR="0033031F" w:rsidRDefault="008F7EA6">
    <w:pPr>
      <w:pStyle w:val="a6"/>
    </w:pPr>
    <w:r>
      <w:pict w14:anchorId="10F3F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25" o:spid="_x0000_s2068" type="#_x0000_t136" style="position:absolute;left:0;text-align:left;margin-left:0;margin-top:0;width:523.85pt;height:61.6pt;rotation:315;z-index:-25164288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DB15" w14:textId="77777777" w:rsidR="0033031F" w:rsidRDefault="0033031F">
    <w:pPr>
      <w:pStyle w:val="a6"/>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E44CC" w14:textId="77777777" w:rsidR="0033031F" w:rsidRDefault="0033031F">
    <w:pPr>
      <w:pStyle w:val="a6"/>
      <w:pBdr>
        <w:bottom w:val="none" w:sz="0" w:space="0"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9F05" w14:textId="77777777" w:rsidR="0033031F" w:rsidRDefault="008F7EA6">
    <w:pPr>
      <w:pStyle w:val="a6"/>
    </w:pPr>
    <w:r>
      <w:pict w14:anchorId="7A5D1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24" o:spid="_x0000_s2067" type="#_x0000_t136" style="position:absolute;left:0;text-align:left;margin-left:0;margin-top:0;width:523.85pt;height:61.6pt;rotation:315;z-index:-25164390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9010F" w14:textId="77777777" w:rsidR="0033031F" w:rsidRDefault="008F7EA6">
    <w:pPr>
      <w:pStyle w:val="a6"/>
    </w:pPr>
    <w:r>
      <w:pict w14:anchorId="61925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28" o:spid="_x0000_s2071" type="#_x0000_t136" style="position:absolute;left:0;text-align:left;margin-left:0;margin-top:0;width:523.85pt;height:61.6pt;rotation:315;z-index:-25164083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32C2C" w14:textId="77777777" w:rsidR="0033031F" w:rsidRDefault="0033031F">
    <w:pPr>
      <w:pStyle w:val="a6"/>
      <w:pBdr>
        <w:bottom w:val="none" w:sz="0" w:space="0"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0428" w14:textId="77777777" w:rsidR="0033031F" w:rsidRDefault="008F7EA6">
    <w:pPr>
      <w:pStyle w:val="a6"/>
    </w:pPr>
    <w:r>
      <w:pict w14:anchorId="47065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27" o:spid="_x0000_s2070" type="#_x0000_t136" style="position:absolute;left:0;text-align:left;margin-left:0;margin-top:0;width:523.85pt;height:61.6pt;rotation:315;z-index:-25164185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BABE" w14:textId="77777777" w:rsidR="0033031F" w:rsidRDefault="008F7EA6">
    <w:pPr>
      <w:pStyle w:val="a6"/>
    </w:pPr>
    <w:r>
      <w:pict w14:anchorId="39EBA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40" o:spid="_x0000_s2083" type="#_x0000_t136" style="position:absolute;left:0;text-align:left;margin-left:0;margin-top:0;width:523.85pt;height:61.6pt;rotation:315;z-index:-25163673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5F60" w14:textId="77777777" w:rsidR="0033031F" w:rsidRDefault="0033031F">
    <w:pPr>
      <w:pStyle w:val="a6"/>
      <w:pBdr>
        <w:bottom w:val="none" w:sz="0" w:space="0"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B0AC" w14:textId="77777777" w:rsidR="0033031F" w:rsidRDefault="008F7EA6">
    <w:pPr>
      <w:pStyle w:val="a6"/>
    </w:pPr>
    <w:r>
      <w:pict w14:anchorId="2173C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39" o:spid="_x0000_s2082" type="#_x0000_t136" style="position:absolute;left:0;text-align:left;margin-left:0;margin-top:0;width:523.85pt;height:61.6pt;rotation:315;z-index:-25163776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06F5" w14:textId="77777777" w:rsidR="0033031F" w:rsidRDefault="008F7EA6">
    <w:pPr>
      <w:pStyle w:val="a6"/>
    </w:pPr>
    <w:r>
      <w:pict w14:anchorId="20887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06" o:spid="_x0000_s2049" type="#_x0000_t136" style="position:absolute;left:0;text-align:left;margin-left:0;margin-top:0;width:523.85pt;height:61.6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F4BFB" w14:textId="77777777" w:rsidR="0033031F" w:rsidRDefault="008F7EA6">
    <w:pPr>
      <w:pStyle w:val="a6"/>
    </w:pPr>
    <w:r>
      <w:pict w14:anchorId="2E895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10" o:spid="_x0000_s2053" type="#_x0000_t136" style="position:absolute;left:0;text-align:left;margin-left:0;margin-top:0;width:523.85pt;height:61.6pt;rotation:315;z-index:-25165312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D7EB" w14:textId="77777777" w:rsidR="0033031F" w:rsidRDefault="0033031F">
    <w:pPr>
      <w:pStyle w:val="a6"/>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B222" w14:textId="77777777" w:rsidR="0033031F" w:rsidRDefault="008F7EA6">
    <w:pPr>
      <w:pStyle w:val="a6"/>
    </w:pPr>
    <w:r>
      <w:pict w14:anchorId="67041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09" o:spid="_x0000_s2052" type="#_x0000_t136" style="position:absolute;left:0;text-align:left;margin-left:0;margin-top:0;width:523.85pt;height:61.6pt;rotation:315;z-index:-25165414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9106" w14:textId="77777777" w:rsidR="0033031F" w:rsidRDefault="008F7EA6">
    <w:pPr>
      <w:pStyle w:val="a6"/>
    </w:pPr>
    <w:r>
      <w:pict w14:anchorId="221BD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13" o:spid="_x0000_s2056" type="#_x0000_t136" style="position:absolute;left:0;text-align:left;margin-left:0;margin-top:0;width:523.85pt;height:61.6pt;rotation:315;z-index:-25165107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D55E" w14:textId="77777777" w:rsidR="0033031F" w:rsidRDefault="0033031F">
    <w:pPr>
      <w:pStyle w:val="a6"/>
      <w:pBdr>
        <w:bottom w:val="none" w:sz="0"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2AD4" w14:textId="77777777" w:rsidR="0033031F" w:rsidRDefault="008F7EA6">
    <w:pPr>
      <w:pStyle w:val="a6"/>
    </w:pPr>
    <w:r>
      <w:pict w14:anchorId="219C6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40412" o:spid="_x0000_s2055" type="#_x0000_t136" style="position:absolute;left:0;text-align:left;margin-left:0;margin-top:0;width:523.85pt;height:61.6pt;rotation:315;z-index:-25165209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内部资料 请勿外传"/>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254"/>
    <w:multiLevelType w:val="multilevel"/>
    <w:tmpl w:val="0161125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98A286D"/>
    <w:multiLevelType w:val="multilevel"/>
    <w:tmpl w:val="098A286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FBA15EA"/>
    <w:multiLevelType w:val="multilevel"/>
    <w:tmpl w:val="0FBA15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32C353D"/>
    <w:multiLevelType w:val="multilevel"/>
    <w:tmpl w:val="132C35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6009163"/>
    <w:multiLevelType w:val="multilevel"/>
    <w:tmpl w:val="16009163"/>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4.2.%3"/>
      <w:lvlJc w:val="left"/>
      <w:pPr>
        <w:ind w:left="709" w:hanging="709"/>
      </w:pPr>
      <w:rPr>
        <w:rFonts w:ascii="宋体" w:eastAsia="宋体" w:hAnsi="宋体" w:cs="宋体" w:hint="default"/>
        <w:b/>
        <w:sz w:val="21"/>
        <w:szCs w:val="21"/>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19F32B14"/>
    <w:multiLevelType w:val="multilevel"/>
    <w:tmpl w:val="19F32B14"/>
    <w:lvl w:ilvl="0">
      <w:start w:val="1"/>
      <w:numFmt w:val="decimal"/>
      <w:lvlText w:val="%1   "/>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nsid w:val="1B06673E"/>
    <w:multiLevelType w:val="multilevel"/>
    <w:tmpl w:val="1B06673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220019"/>
    <w:multiLevelType w:val="multilevel"/>
    <w:tmpl w:val="1C22001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A771983"/>
    <w:multiLevelType w:val="multilevel"/>
    <w:tmpl w:val="3A77198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17B4B25"/>
    <w:multiLevelType w:val="multilevel"/>
    <w:tmpl w:val="417B4B25"/>
    <w:lvl w:ilvl="0">
      <w:start w:val="1"/>
      <w:numFmt w:val="decimal"/>
      <w:lvlText w:val="%1   "/>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0">
    <w:nsid w:val="423F2E38"/>
    <w:multiLevelType w:val="multilevel"/>
    <w:tmpl w:val="423F2E3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9631639"/>
    <w:multiLevelType w:val="multilevel"/>
    <w:tmpl w:val="4963163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A9863EF"/>
    <w:multiLevelType w:val="multilevel"/>
    <w:tmpl w:val="4A9863E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52041BA2"/>
    <w:multiLevelType w:val="multilevel"/>
    <w:tmpl w:val="52041BA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7ED082C"/>
    <w:multiLevelType w:val="singleLevel"/>
    <w:tmpl w:val="57ED082C"/>
    <w:lvl w:ilvl="0">
      <w:start w:val="1"/>
      <w:numFmt w:val="decimal"/>
      <w:suff w:val="nothing"/>
      <w:lvlText w:val="%1．"/>
      <w:lvlJc w:val="left"/>
      <w:pPr>
        <w:ind w:left="0" w:firstLine="400"/>
      </w:pPr>
      <w:rPr>
        <w:rFonts w:hint="default"/>
      </w:rPr>
    </w:lvl>
  </w:abstractNum>
  <w:abstractNum w:abstractNumId="15">
    <w:nsid w:val="5BD301BE"/>
    <w:multiLevelType w:val="multilevel"/>
    <w:tmpl w:val="5BD301B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2941EA8"/>
    <w:multiLevelType w:val="multilevel"/>
    <w:tmpl w:val="62941EA8"/>
    <w:lvl w:ilvl="0">
      <w:start w:val="1"/>
      <w:numFmt w:val="decimal"/>
      <w:lvlText w:val="%1   "/>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7">
    <w:nsid w:val="714C301B"/>
    <w:multiLevelType w:val="multilevel"/>
    <w:tmpl w:val="714C301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1657578"/>
    <w:multiLevelType w:val="multilevel"/>
    <w:tmpl w:val="71657578"/>
    <w:lvl w:ilvl="0">
      <w:start w:val="1"/>
      <w:numFmt w:val="decimal"/>
      <w:pStyle w:val="1"/>
      <w:lvlText w:val="%1"/>
      <w:lvlJc w:val="left"/>
      <w:pPr>
        <w:ind w:left="425" w:hanging="425"/>
      </w:pPr>
      <w:rPr>
        <w:rFonts w:ascii="Times New Roman" w:hAnsi="Times New Roman" w:cs="Times New Roman" w:hint="eastAsia"/>
        <w:b/>
        <w:i w:val="0"/>
        <w:iCs w:val="0"/>
        <w:caps w:val="0"/>
        <w:smallCaps w:val="0"/>
        <w:strike w:val="0"/>
        <w:dstrike w:val="0"/>
        <w:vanish w:val="0"/>
        <w:spacing w:val="0"/>
        <w:position w:val="0"/>
        <w:u w:val="none"/>
        <w:vertAlign w:val="baseline"/>
      </w:rPr>
    </w:lvl>
    <w:lvl w:ilvl="1">
      <w:start w:val="1"/>
      <w:numFmt w:val="decimal"/>
      <w:pStyle w:val="2"/>
      <w:lvlText w:val="%1.%2"/>
      <w:lvlJc w:val="left"/>
      <w:pPr>
        <w:ind w:left="3260" w:hanging="567"/>
      </w:pPr>
      <w:rPr>
        <w:rFonts w:ascii="Times New Roman" w:hAnsi="Times New Roman" w:cs="Times New Roman" w:hint="default"/>
      </w:rPr>
    </w:lvl>
    <w:lvl w:ilvl="2">
      <w:start w:val="1"/>
      <w:numFmt w:val="decimal"/>
      <w:pStyle w:val="3"/>
      <w:lvlText w:val="%1.%2.%3"/>
      <w:lvlJc w:val="left"/>
      <w:pPr>
        <w:ind w:left="850" w:hanging="567"/>
      </w:pPr>
      <w:rPr>
        <w:rFonts w:ascii="Times New Roman" w:hAnsi="Times New Roman" w:cs="Times New Roman" w:hint="default"/>
      </w:rPr>
    </w:lvl>
    <w:lvl w:ilvl="3">
      <w:start w:val="1"/>
      <w:numFmt w:val="decimal"/>
      <w:pStyle w:val="4"/>
      <w:lvlText w:val="%1.%2.%3.%4"/>
      <w:lvlJc w:val="left"/>
      <w:pPr>
        <w:ind w:left="1984" w:hanging="708"/>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746D4A2B"/>
    <w:multiLevelType w:val="multilevel"/>
    <w:tmpl w:val="746D4A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5616440"/>
    <w:multiLevelType w:val="multilevel"/>
    <w:tmpl w:val="7561644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5D9E88E"/>
    <w:multiLevelType w:val="multilevel"/>
    <w:tmpl w:val="75D9E88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4.1.%3"/>
      <w:lvlJc w:val="left"/>
      <w:pPr>
        <w:ind w:left="709" w:hanging="709"/>
      </w:pPr>
      <w:rPr>
        <w:rFonts w:ascii="宋体" w:eastAsia="宋体" w:hAnsi="宋体" w:cs="宋体" w:hint="default"/>
        <w:b/>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2">
    <w:nsid w:val="76DC37B9"/>
    <w:multiLevelType w:val="multilevel"/>
    <w:tmpl w:val="76DC37B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9"/>
  </w:num>
  <w:num w:numId="3">
    <w:abstractNumId w:val="16"/>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2"/>
  </w:num>
  <w:num w:numId="10">
    <w:abstractNumId w:val="1"/>
  </w:num>
  <w:num w:numId="11">
    <w:abstractNumId w:val="0"/>
  </w:num>
  <w:num w:numId="12">
    <w:abstractNumId w:val="6"/>
  </w:num>
  <w:num w:numId="13">
    <w:abstractNumId w:val="20"/>
  </w:num>
  <w:num w:numId="14">
    <w:abstractNumId w:val="10"/>
  </w:num>
  <w:num w:numId="15">
    <w:abstractNumId w:val="11"/>
  </w:num>
  <w:num w:numId="16">
    <w:abstractNumId w:val="13"/>
  </w:num>
  <w:num w:numId="17">
    <w:abstractNumId w:val="17"/>
  </w:num>
  <w:num w:numId="18">
    <w:abstractNumId w:val="7"/>
  </w:num>
  <w:num w:numId="19">
    <w:abstractNumId w:val="3"/>
  </w:num>
  <w:num w:numId="20">
    <w:abstractNumId w:val="21"/>
  </w:num>
  <w:num w:numId="21">
    <w:abstractNumId w:val="4"/>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8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2B773B"/>
    <w:rsid w:val="000018D0"/>
    <w:rsid w:val="000037FE"/>
    <w:rsid w:val="000071F3"/>
    <w:rsid w:val="00017B67"/>
    <w:rsid w:val="00020908"/>
    <w:rsid w:val="00025056"/>
    <w:rsid w:val="000307DA"/>
    <w:rsid w:val="00033410"/>
    <w:rsid w:val="00040B7D"/>
    <w:rsid w:val="0004281A"/>
    <w:rsid w:val="000504D2"/>
    <w:rsid w:val="0005323B"/>
    <w:rsid w:val="00055EC4"/>
    <w:rsid w:val="00066117"/>
    <w:rsid w:val="0007306F"/>
    <w:rsid w:val="000757D2"/>
    <w:rsid w:val="00075A35"/>
    <w:rsid w:val="000771BB"/>
    <w:rsid w:val="00085C2D"/>
    <w:rsid w:val="000935D9"/>
    <w:rsid w:val="000A71FE"/>
    <w:rsid w:val="000B6B42"/>
    <w:rsid w:val="000C55FC"/>
    <w:rsid w:val="000D30CB"/>
    <w:rsid w:val="000D5E53"/>
    <w:rsid w:val="000D6A6F"/>
    <w:rsid w:val="000E37C9"/>
    <w:rsid w:val="000E712A"/>
    <w:rsid w:val="000F199F"/>
    <w:rsid w:val="000F5584"/>
    <w:rsid w:val="00111503"/>
    <w:rsid w:val="00117126"/>
    <w:rsid w:val="001176EF"/>
    <w:rsid w:val="001210B9"/>
    <w:rsid w:val="00122790"/>
    <w:rsid w:val="00141324"/>
    <w:rsid w:val="00165FBD"/>
    <w:rsid w:val="00166DC1"/>
    <w:rsid w:val="001707A2"/>
    <w:rsid w:val="00171A73"/>
    <w:rsid w:val="00196426"/>
    <w:rsid w:val="001B195C"/>
    <w:rsid w:val="001B4A7A"/>
    <w:rsid w:val="001B623E"/>
    <w:rsid w:val="001C1A02"/>
    <w:rsid w:val="001C1C88"/>
    <w:rsid w:val="001C2084"/>
    <w:rsid w:val="001C5B9E"/>
    <w:rsid w:val="001D1E42"/>
    <w:rsid w:val="001D1FDB"/>
    <w:rsid w:val="001D3F94"/>
    <w:rsid w:val="00207DAB"/>
    <w:rsid w:val="0021331C"/>
    <w:rsid w:val="00220DA5"/>
    <w:rsid w:val="00220F7E"/>
    <w:rsid w:val="00223FD5"/>
    <w:rsid w:val="00226476"/>
    <w:rsid w:val="002270B1"/>
    <w:rsid w:val="002276A0"/>
    <w:rsid w:val="00231FDB"/>
    <w:rsid w:val="002350CF"/>
    <w:rsid w:val="00246A2C"/>
    <w:rsid w:val="00253AEE"/>
    <w:rsid w:val="00254686"/>
    <w:rsid w:val="002570F7"/>
    <w:rsid w:val="00257E6A"/>
    <w:rsid w:val="002606BB"/>
    <w:rsid w:val="002608D1"/>
    <w:rsid w:val="00262DC3"/>
    <w:rsid w:val="002666B8"/>
    <w:rsid w:val="00267EFE"/>
    <w:rsid w:val="002745B5"/>
    <w:rsid w:val="00281EEF"/>
    <w:rsid w:val="00286B26"/>
    <w:rsid w:val="00286BCF"/>
    <w:rsid w:val="002A3402"/>
    <w:rsid w:val="002B7DAF"/>
    <w:rsid w:val="002C5794"/>
    <w:rsid w:val="002D6103"/>
    <w:rsid w:val="002E1EB7"/>
    <w:rsid w:val="002E3024"/>
    <w:rsid w:val="002E6CCC"/>
    <w:rsid w:val="00301860"/>
    <w:rsid w:val="00303C1F"/>
    <w:rsid w:val="00305426"/>
    <w:rsid w:val="00305469"/>
    <w:rsid w:val="00313A48"/>
    <w:rsid w:val="003157EA"/>
    <w:rsid w:val="00327C80"/>
    <w:rsid w:val="0033031F"/>
    <w:rsid w:val="003319C4"/>
    <w:rsid w:val="0033764B"/>
    <w:rsid w:val="00350980"/>
    <w:rsid w:val="00351F0C"/>
    <w:rsid w:val="00362572"/>
    <w:rsid w:val="00386AD1"/>
    <w:rsid w:val="00390CC7"/>
    <w:rsid w:val="00397031"/>
    <w:rsid w:val="003A21FD"/>
    <w:rsid w:val="003B7F57"/>
    <w:rsid w:val="003C169B"/>
    <w:rsid w:val="003C72BF"/>
    <w:rsid w:val="003D0AA5"/>
    <w:rsid w:val="003D3A33"/>
    <w:rsid w:val="003D630B"/>
    <w:rsid w:val="003E60A2"/>
    <w:rsid w:val="00411065"/>
    <w:rsid w:val="00433C0E"/>
    <w:rsid w:val="00434A24"/>
    <w:rsid w:val="00444C3B"/>
    <w:rsid w:val="00456CE3"/>
    <w:rsid w:val="00464282"/>
    <w:rsid w:val="0048693D"/>
    <w:rsid w:val="0049056B"/>
    <w:rsid w:val="004947C0"/>
    <w:rsid w:val="004A0B02"/>
    <w:rsid w:val="004A2052"/>
    <w:rsid w:val="004A3209"/>
    <w:rsid w:val="004A4629"/>
    <w:rsid w:val="004A6F44"/>
    <w:rsid w:val="004B3828"/>
    <w:rsid w:val="004B4741"/>
    <w:rsid w:val="004C2386"/>
    <w:rsid w:val="004C2717"/>
    <w:rsid w:val="004D4548"/>
    <w:rsid w:val="004F29AE"/>
    <w:rsid w:val="004F7DED"/>
    <w:rsid w:val="00520D94"/>
    <w:rsid w:val="00525769"/>
    <w:rsid w:val="0052797A"/>
    <w:rsid w:val="005402CA"/>
    <w:rsid w:val="005414DC"/>
    <w:rsid w:val="00541D46"/>
    <w:rsid w:val="00552BF7"/>
    <w:rsid w:val="00563C58"/>
    <w:rsid w:val="00566946"/>
    <w:rsid w:val="005729D3"/>
    <w:rsid w:val="0058105C"/>
    <w:rsid w:val="00590AA1"/>
    <w:rsid w:val="00596B2E"/>
    <w:rsid w:val="005A3D21"/>
    <w:rsid w:val="005A5642"/>
    <w:rsid w:val="005B0FB1"/>
    <w:rsid w:val="005C30D5"/>
    <w:rsid w:val="005C5CDA"/>
    <w:rsid w:val="005C600B"/>
    <w:rsid w:val="005C64BA"/>
    <w:rsid w:val="005E57D5"/>
    <w:rsid w:val="005F2F95"/>
    <w:rsid w:val="005F59AB"/>
    <w:rsid w:val="006002AC"/>
    <w:rsid w:val="00600BC8"/>
    <w:rsid w:val="00602F1F"/>
    <w:rsid w:val="00605C15"/>
    <w:rsid w:val="00617992"/>
    <w:rsid w:val="00621F4E"/>
    <w:rsid w:val="0062446A"/>
    <w:rsid w:val="00652E30"/>
    <w:rsid w:val="00657BA5"/>
    <w:rsid w:val="00660B81"/>
    <w:rsid w:val="0066519C"/>
    <w:rsid w:val="00666F55"/>
    <w:rsid w:val="006701E7"/>
    <w:rsid w:val="006724F7"/>
    <w:rsid w:val="006858D0"/>
    <w:rsid w:val="0068742B"/>
    <w:rsid w:val="006A3B8D"/>
    <w:rsid w:val="006A6C0A"/>
    <w:rsid w:val="006B02F7"/>
    <w:rsid w:val="006B06A7"/>
    <w:rsid w:val="006B0713"/>
    <w:rsid w:val="006B67C4"/>
    <w:rsid w:val="006C204F"/>
    <w:rsid w:val="006C4C5C"/>
    <w:rsid w:val="006C5054"/>
    <w:rsid w:val="006E078C"/>
    <w:rsid w:val="007019D4"/>
    <w:rsid w:val="007034FC"/>
    <w:rsid w:val="0070439C"/>
    <w:rsid w:val="007062A8"/>
    <w:rsid w:val="007070E9"/>
    <w:rsid w:val="00713786"/>
    <w:rsid w:val="00745406"/>
    <w:rsid w:val="00747DBC"/>
    <w:rsid w:val="00765666"/>
    <w:rsid w:val="00765F12"/>
    <w:rsid w:val="007758C8"/>
    <w:rsid w:val="00782591"/>
    <w:rsid w:val="00783821"/>
    <w:rsid w:val="00783B32"/>
    <w:rsid w:val="00793511"/>
    <w:rsid w:val="007A0EB9"/>
    <w:rsid w:val="007A6847"/>
    <w:rsid w:val="007B66D3"/>
    <w:rsid w:val="007C0BD2"/>
    <w:rsid w:val="007C45D1"/>
    <w:rsid w:val="007E1FB1"/>
    <w:rsid w:val="007E55CB"/>
    <w:rsid w:val="007F75E2"/>
    <w:rsid w:val="008124E8"/>
    <w:rsid w:val="0081701F"/>
    <w:rsid w:val="00820120"/>
    <w:rsid w:val="008219C9"/>
    <w:rsid w:val="008329EC"/>
    <w:rsid w:val="008448A4"/>
    <w:rsid w:val="00845E24"/>
    <w:rsid w:val="0085674E"/>
    <w:rsid w:val="00857D34"/>
    <w:rsid w:val="00862669"/>
    <w:rsid w:val="008666A0"/>
    <w:rsid w:val="0088161D"/>
    <w:rsid w:val="00887CDF"/>
    <w:rsid w:val="00891C10"/>
    <w:rsid w:val="008A7608"/>
    <w:rsid w:val="008A7E30"/>
    <w:rsid w:val="008B26F0"/>
    <w:rsid w:val="008B47D6"/>
    <w:rsid w:val="008C149D"/>
    <w:rsid w:val="008D5306"/>
    <w:rsid w:val="008E5B2B"/>
    <w:rsid w:val="008E6A73"/>
    <w:rsid w:val="008F13BE"/>
    <w:rsid w:val="008F1B7A"/>
    <w:rsid w:val="008F4731"/>
    <w:rsid w:val="008F5490"/>
    <w:rsid w:val="008F7DA5"/>
    <w:rsid w:val="008F7EA6"/>
    <w:rsid w:val="009044FD"/>
    <w:rsid w:val="0091149B"/>
    <w:rsid w:val="00912C9E"/>
    <w:rsid w:val="00922158"/>
    <w:rsid w:val="009240EB"/>
    <w:rsid w:val="00931BB8"/>
    <w:rsid w:val="009329B0"/>
    <w:rsid w:val="0094135D"/>
    <w:rsid w:val="00950225"/>
    <w:rsid w:val="00987F8F"/>
    <w:rsid w:val="009919B1"/>
    <w:rsid w:val="009A015D"/>
    <w:rsid w:val="009A1B63"/>
    <w:rsid w:val="009A3D1A"/>
    <w:rsid w:val="009B16F1"/>
    <w:rsid w:val="009B1C06"/>
    <w:rsid w:val="009C52B0"/>
    <w:rsid w:val="009C77A1"/>
    <w:rsid w:val="009D44A3"/>
    <w:rsid w:val="009D492C"/>
    <w:rsid w:val="009E35A8"/>
    <w:rsid w:val="009F28D4"/>
    <w:rsid w:val="00A041D8"/>
    <w:rsid w:val="00A11160"/>
    <w:rsid w:val="00A15C8D"/>
    <w:rsid w:val="00A20B4A"/>
    <w:rsid w:val="00A266EA"/>
    <w:rsid w:val="00A326E3"/>
    <w:rsid w:val="00A41B49"/>
    <w:rsid w:val="00A44348"/>
    <w:rsid w:val="00A45168"/>
    <w:rsid w:val="00A5536B"/>
    <w:rsid w:val="00A559EE"/>
    <w:rsid w:val="00A57305"/>
    <w:rsid w:val="00A57E89"/>
    <w:rsid w:val="00A719D0"/>
    <w:rsid w:val="00A72212"/>
    <w:rsid w:val="00A81053"/>
    <w:rsid w:val="00A8565A"/>
    <w:rsid w:val="00A8658A"/>
    <w:rsid w:val="00A9066E"/>
    <w:rsid w:val="00A95A3F"/>
    <w:rsid w:val="00AA0D75"/>
    <w:rsid w:val="00AA6B8A"/>
    <w:rsid w:val="00AA7DC5"/>
    <w:rsid w:val="00AC3C06"/>
    <w:rsid w:val="00AC3CC1"/>
    <w:rsid w:val="00AD0030"/>
    <w:rsid w:val="00AF2E86"/>
    <w:rsid w:val="00B00A9C"/>
    <w:rsid w:val="00B15CBC"/>
    <w:rsid w:val="00B27AB5"/>
    <w:rsid w:val="00B46681"/>
    <w:rsid w:val="00B52452"/>
    <w:rsid w:val="00B53A36"/>
    <w:rsid w:val="00B67584"/>
    <w:rsid w:val="00B71C93"/>
    <w:rsid w:val="00B75D96"/>
    <w:rsid w:val="00B907BA"/>
    <w:rsid w:val="00B91C49"/>
    <w:rsid w:val="00B9616F"/>
    <w:rsid w:val="00B968CF"/>
    <w:rsid w:val="00BA3C39"/>
    <w:rsid w:val="00BA5D8C"/>
    <w:rsid w:val="00BD3DA5"/>
    <w:rsid w:val="00BE2675"/>
    <w:rsid w:val="00BE521A"/>
    <w:rsid w:val="00BE73F1"/>
    <w:rsid w:val="00BF4080"/>
    <w:rsid w:val="00C00E80"/>
    <w:rsid w:val="00C0481D"/>
    <w:rsid w:val="00C05068"/>
    <w:rsid w:val="00C078A9"/>
    <w:rsid w:val="00C132BB"/>
    <w:rsid w:val="00C262E1"/>
    <w:rsid w:val="00C2747C"/>
    <w:rsid w:val="00C3387A"/>
    <w:rsid w:val="00C3629C"/>
    <w:rsid w:val="00C44613"/>
    <w:rsid w:val="00C51183"/>
    <w:rsid w:val="00C540E1"/>
    <w:rsid w:val="00C704D2"/>
    <w:rsid w:val="00C712BE"/>
    <w:rsid w:val="00C72C60"/>
    <w:rsid w:val="00C75B2A"/>
    <w:rsid w:val="00C83252"/>
    <w:rsid w:val="00C86B2E"/>
    <w:rsid w:val="00C91116"/>
    <w:rsid w:val="00C94A74"/>
    <w:rsid w:val="00CA09E6"/>
    <w:rsid w:val="00CA3187"/>
    <w:rsid w:val="00CA65F9"/>
    <w:rsid w:val="00CA7EF2"/>
    <w:rsid w:val="00CB142D"/>
    <w:rsid w:val="00CB5DAB"/>
    <w:rsid w:val="00CD3A83"/>
    <w:rsid w:val="00CD48BE"/>
    <w:rsid w:val="00CD66F1"/>
    <w:rsid w:val="00CD6821"/>
    <w:rsid w:val="00CE321D"/>
    <w:rsid w:val="00CE71D5"/>
    <w:rsid w:val="00CF2559"/>
    <w:rsid w:val="00CF276C"/>
    <w:rsid w:val="00D00407"/>
    <w:rsid w:val="00D03EFE"/>
    <w:rsid w:val="00D22836"/>
    <w:rsid w:val="00D230B6"/>
    <w:rsid w:val="00D23592"/>
    <w:rsid w:val="00D251FE"/>
    <w:rsid w:val="00D3009A"/>
    <w:rsid w:val="00D57EC0"/>
    <w:rsid w:val="00D61329"/>
    <w:rsid w:val="00D633B5"/>
    <w:rsid w:val="00D64949"/>
    <w:rsid w:val="00D649AF"/>
    <w:rsid w:val="00D729AC"/>
    <w:rsid w:val="00D74B35"/>
    <w:rsid w:val="00D81474"/>
    <w:rsid w:val="00D81706"/>
    <w:rsid w:val="00D86DA0"/>
    <w:rsid w:val="00D95D12"/>
    <w:rsid w:val="00DA4140"/>
    <w:rsid w:val="00DA4DC9"/>
    <w:rsid w:val="00DA5D66"/>
    <w:rsid w:val="00DC165E"/>
    <w:rsid w:val="00DC7C18"/>
    <w:rsid w:val="00DD4DFE"/>
    <w:rsid w:val="00DE2064"/>
    <w:rsid w:val="00DE74DA"/>
    <w:rsid w:val="00DF02CD"/>
    <w:rsid w:val="00DF6C88"/>
    <w:rsid w:val="00E06334"/>
    <w:rsid w:val="00E259E4"/>
    <w:rsid w:val="00E25E88"/>
    <w:rsid w:val="00E27568"/>
    <w:rsid w:val="00E35F7C"/>
    <w:rsid w:val="00E36AFB"/>
    <w:rsid w:val="00E42A9C"/>
    <w:rsid w:val="00E4574E"/>
    <w:rsid w:val="00E56F94"/>
    <w:rsid w:val="00E63DBC"/>
    <w:rsid w:val="00E63E91"/>
    <w:rsid w:val="00E8750E"/>
    <w:rsid w:val="00E90BE7"/>
    <w:rsid w:val="00E94519"/>
    <w:rsid w:val="00E95051"/>
    <w:rsid w:val="00EA71AE"/>
    <w:rsid w:val="00EB102B"/>
    <w:rsid w:val="00EB65C1"/>
    <w:rsid w:val="00EB6F13"/>
    <w:rsid w:val="00EB712D"/>
    <w:rsid w:val="00EC784F"/>
    <w:rsid w:val="00EE2539"/>
    <w:rsid w:val="00EE2CD0"/>
    <w:rsid w:val="00EF4517"/>
    <w:rsid w:val="00F03006"/>
    <w:rsid w:val="00F11069"/>
    <w:rsid w:val="00F11E1D"/>
    <w:rsid w:val="00F156D9"/>
    <w:rsid w:val="00F175A9"/>
    <w:rsid w:val="00F24FDC"/>
    <w:rsid w:val="00F25EC0"/>
    <w:rsid w:val="00F30900"/>
    <w:rsid w:val="00F34748"/>
    <w:rsid w:val="00F36BC2"/>
    <w:rsid w:val="00F40B01"/>
    <w:rsid w:val="00F53778"/>
    <w:rsid w:val="00F65F9A"/>
    <w:rsid w:val="00F821A8"/>
    <w:rsid w:val="00F83236"/>
    <w:rsid w:val="00F85E94"/>
    <w:rsid w:val="00F91F0D"/>
    <w:rsid w:val="00F95DEC"/>
    <w:rsid w:val="00FA3714"/>
    <w:rsid w:val="00FA4892"/>
    <w:rsid w:val="00FA5FF0"/>
    <w:rsid w:val="00FB4A36"/>
    <w:rsid w:val="00FB619B"/>
    <w:rsid w:val="00FB7611"/>
    <w:rsid w:val="00FB7E52"/>
    <w:rsid w:val="00FC5BFC"/>
    <w:rsid w:val="00FD4159"/>
    <w:rsid w:val="00FE0562"/>
    <w:rsid w:val="00FE446B"/>
    <w:rsid w:val="00FF12F3"/>
    <w:rsid w:val="018662D6"/>
    <w:rsid w:val="06FE0EB0"/>
    <w:rsid w:val="086C08D9"/>
    <w:rsid w:val="0CD52741"/>
    <w:rsid w:val="0D021071"/>
    <w:rsid w:val="0DEF6C0B"/>
    <w:rsid w:val="0E1533A9"/>
    <w:rsid w:val="11F83CC6"/>
    <w:rsid w:val="129131CA"/>
    <w:rsid w:val="12B67707"/>
    <w:rsid w:val="162B773B"/>
    <w:rsid w:val="199A40AC"/>
    <w:rsid w:val="1AC73DCA"/>
    <w:rsid w:val="1B187617"/>
    <w:rsid w:val="24243707"/>
    <w:rsid w:val="25973CF6"/>
    <w:rsid w:val="260E475E"/>
    <w:rsid w:val="26626701"/>
    <w:rsid w:val="267B0FE8"/>
    <w:rsid w:val="28B91857"/>
    <w:rsid w:val="2ACD475A"/>
    <w:rsid w:val="2BB10A0B"/>
    <w:rsid w:val="2D52578F"/>
    <w:rsid w:val="2F3976CB"/>
    <w:rsid w:val="309741EB"/>
    <w:rsid w:val="31CE2776"/>
    <w:rsid w:val="324F0216"/>
    <w:rsid w:val="34100C87"/>
    <w:rsid w:val="36401A3C"/>
    <w:rsid w:val="384B3087"/>
    <w:rsid w:val="39E80B9F"/>
    <w:rsid w:val="3A663252"/>
    <w:rsid w:val="3CA16D34"/>
    <w:rsid w:val="3D7D76F5"/>
    <w:rsid w:val="40A821B5"/>
    <w:rsid w:val="40E9713B"/>
    <w:rsid w:val="44E47DDD"/>
    <w:rsid w:val="46DD1BE4"/>
    <w:rsid w:val="4C496EE8"/>
    <w:rsid w:val="4C552557"/>
    <w:rsid w:val="4C7E25DD"/>
    <w:rsid w:val="4C8B4827"/>
    <w:rsid w:val="4F5B36D5"/>
    <w:rsid w:val="50ED2ABE"/>
    <w:rsid w:val="51D0586E"/>
    <w:rsid w:val="51D47C80"/>
    <w:rsid w:val="55C555DE"/>
    <w:rsid w:val="55CF362F"/>
    <w:rsid w:val="56C0744F"/>
    <w:rsid w:val="587A02C3"/>
    <w:rsid w:val="58A11BBB"/>
    <w:rsid w:val="5C326190"/>
    <w:rsid w:val="5D3C32F4"/>
    <w:rsid w:val="5D735AA7"/>
    <w:rsid w:val="5D8864C5"/>
    <w:rsid w:val="5DE924F9"/>
    <w:rsid w:val="625F7855"/>
    <w:rsid w:val="629372B1"/>
    <w:rsid w:val="62A653EA"/>
    <w:rsid w:val="632E1345"/>
    <w:rsid w:val="65174B93"/>
    <w:rsid w:val="66E45D96"/>
    <w:rsid w:val="672D603C"/>
    <w:rsid w:val="6A4E4767"/>
    <w:rsid w:val="6AA61707"/>
    <w:rsid w:val="6AEC31F7"/>
    <w:rsid w:val="6D535020"/>
    <w:rsid w:val="6E575378"/>
    <w:rsid w:val="6F705630"/>
    <w:rsid w:val="72F779DC"/>
    <w:rsid w:val="73735BE0"/>
    <w:rsid w:val="740375DE"/>
    <w:rsid w:val="74A92CD2"/>
    <w:rsid w:val="75667A31"/>
    <w:rsid w:val="76FA78D4"/>
    <w:rsid w:val="7789312B"/>
    <w:rsid w:val="77CD2664"/>
    <w:rsid w:val="7A4100AF"/>
    <w:rsid w:val="7AA379E1"/>
    <w:rsid w:val="7BC20C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fillcolor="white">
      <v:fill color="white"/>
    </o:shapedefaults>
    <o:shapelayout v:ext="edit">
      <o:idmap v:ext="edit" data="1"/>
    </o:shapelayout>
  </w:shapeDefaults>
  <w:decimalSymbol w:val="."/>
  <w:listSeparator w:val=","/>
  <w14:docId w14:val="36B97045"/>
  <w15:docId w15:val="{22C08EC0-9D22-48B5-B39B-9FC9B1DF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340" w:after="330" w:line="578" w:lineRule="auto"/>
      <w:jc w:val="center"/>
      <w:outlineLvl w:val="0"/>
    </w:pPr>
    <w:rPr>
      <w:rFonts w:eastAsia="宋体"/>
      <w:b/>
      <w:bCs/>
      <w:kern w:val="44"/>
      <w:sz w:val="28"/>
      <w:szCs w:val="44"/>
    </w:rPr>
  </w:style>
  <w:style w:type="paragraph" w:styleId="2">
    <w:name w:val="heading 2"/>
    <w:basedOn w:val="a"/>
    <w:next w:val="a"/>
    <w:unhideWhenUsed/>
    <w:qFormat/>
    <w:pPr>
      <w:keepNext/>
      <w:keepLines/>
      <w:numPr>
        <w:ilvl w:val="1"/>
        <w:numId w:val="1"/>
      </w:numPr>
      <w:spacing w:before="260" w:after="260" w:line="416" w:lineRule="auto"/>
      <w:ind w:left="4394"/>
      <w:jc w:val="center"/>
      <w:outlineLvl w:val="1"/>
    </w:pPr>
    <w:rPr>
      <w:rFonts w:asciiTheme="majorHAnsi" w:eastAsia="宋体" w:hAnsiTheme="majorHAnsi" w:cstheme="majorBidi"/>
      <w:b/>
      <w:bCs/>
      <w:sz w:val="24"/>
      <w:szCs w:val="32"/>
    </w:rPr>
  </w:style>
  <w:style w:type="paragraph" w:styleId="3">
    <w:name w:val="heading 3"/>
    <w:basedOn w:val="a"/>
    <w:next w:val="a"/>
    <w:unhideWhenUsed/>
    <w:qFormat/>
    <w:pPr>
      <w:keepNext/>
      <w:keepLines/>
      <w:numPr>
        <w:ilvl w:val="2"/>
        <w:numId w:val="1"/>
      </w:numPr>
      <w:spacing w:before="260" w:after="260" w:line="416" w:lineRule="auto"/>
      <w:jc w:val="center"/>
      <w:outlineLvl w:val="2"/>
    </w:pPr>
    <w:rPr>
      <w:rFonts w:eastAsia="宋体"/>
      <w:b/>
      <w:bCs/>
      <w:szCs w:val="32"/>
    </w:rPr>
  </w:style>
  <w:style w:type="paragraph" w:styleId="4">
    <w:name w:val="heading 4"/>
    <w:basedOn w:val="a"/>
    <w:next w:val="a"/>
    <w:uiPriority w:val="9"/>
    <w:unhideWhenUsed/>
    <w:qFormat/>
    <w:pPr>
      <w:keepNext/>
      <w:keepLines/>
      <w:numPr>
        <w:ilvl w:val="3"/>
        <w:numId w:val="1"/>
      </w:numPr>
      <w:spacing w:line="377" w:lineRule="auto"/>
      <w:jc w:val="left"/>
      <w:outlineLvl w:val="3"/>
    </w:pPr>
    <w:rPr>
      <w:rFonts w:asciiTheme="majorHAnsi" w:eastAsia="宋体"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30">
    <w:name w:val="toc 3"/>
    <w:basedOn w:val="20"/>
    <w:next w:val="a"/>
    <w:uiPriority w:val="39"/>
    <w:qFormat/>
    <w:pPr>
      <w:ind w:left="420"/>
    </w:pPr>
    <w:rPr>
      <w:i/>
      <w:iCs/>
      <w:smallCaps w:val="0"/>
    </w:rPr>
  </w:style>
  <w:style w:type="paragraph" w:styleId="20">
    <w:name w:val="toc 2"/>
    <w:basedOn w:val="10"/>
    <w:next w:val="a"/>
    <w:uiPriority w:val="39"/>
    <w:qFormat/>
    <w:pPr>
      <w:tabs>
        <w:tab w:val="left" w:pos="851"/>
      </w:tabs>
      <w:ind w:rightChars="20" w:right="42"/>
      <w:jc w:val="right"/>
    </w:pPr>
    <w:rPr>
      <w:smallCaps/>
      <w:sz w:val="20"/>
      <w:szCs w:val="20"/>
    </w:rPr>
  </w:style>
  <w:style w:type="paragraph" w:styleId="10">
    <w:name w:val="toc 1"/>
    <w:basedOn w:val="a"/>
    <w:next w:val="a"/>
    <w:uiPriority w:val="39"/>
    <w:qFormat/>
    <w:pPr>
      <w:tabs>
        <w:tab w:val="left" w:pos="426"/>
        <w:tab w:val="right" w:leader="dot" w:pos="8396"/>
      </w:tabs>
      <w:spacing w:line="360" w:lineRule="auto"/>
      <w:outlineLvl w:val="1"/>
    </w:pPr>
    <w:rPr>
      <w:rFonts w:ascii="Times New Roman" w:eastAsia="宋体" w:hAnsi="Times New Roman" w:cs="Times New Roman"/>
      <w:szCs w:val="24"/>
    </w:rPr>
  </w:style>
  <w:style w:type="paragraph" w:styleId="a4">
    <w:name w:val="Balloon Text"/>
    <w:basedOn w:val="a"/>
    <w:link w:val="Char0"/>
    <w:uiPriority w:val="99"/>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Pr>
      <w:b/>
      <w:bC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semiHidden/>
    <w:unhideWhenUsed/>
    <w:rPr>
      <w:color w:val="954F72" w:themeColor="followedHyperlink"/>
      <w:u w:val="single"/>
    </w:rPr>
  </w:style>
  <w:style w:type="character" w:styleId="aa">
    <w:name w:val="Emphasis"/>
    <w:qFormat/>
    <w:rPr>
      <w:rFonts w:eastAsia="宋体"/>
      <w:iCs/>
      <w:sz w:val="21"/>
    </w:rPr>
  </w:style>
  <w:style w:type="character" w:styleId="ab">
    <w:name w:val="Hyperlink"/>
    <w:uiPriority w:val="99"/>
    <w:unhideWhenUsed/>
    <w:qFormat/>
    <w:rPr>
      <w:rFonts w:ascii="Times New Roman" w:eastAsia="宋体" w:hAnsi="Times New Roman"/>
      <w:color w:val="auto"/>
      <w:spacing w:val="0"/>
      <w:w w:val="100"/>
      <w:position w:val="0"/>
      <w:sz w:val="21"/>
      <w:u w:val="none"/>
      <w:vertAlign w:val="baseline"/>
    </w:rPr>
  </w:style>
  <w:style w:type="character" w:styleId="ac">
    <w:name w:val="annotation reference"/>
    <w:basedOn w:val="a0"/>
    <w:qFormat/>
    <w:rPr>
      <w:sz w:val="21"/>
      <w:szCs w:val="21"/>
    </w:rPr>
  </w:style>
  <w:style w:type="paragraph" w:customStyle="1" w:styleId="TOC1">
    <w:name w:val="TOC 标题1"/>
    <w:basedOn w:val="1"/>
    <w:next w:val="a"/>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d">
    <w:name w:val="List Paragraph"/>
    <w:basedOn w:val="a"/>
    <w:uiPriority w:val="99"/>
    <w:qFormat/>
    <w:pPr>
      <w:ind w:firstLineChars="200" w:firstLine="420"/>
    </w:pPr>
  </w:style>
  <w:style w:type="paragraph" w:customStyle="1" w:styleId="ae">
    <w:name w:val="段"/>
    <w:link w:val="Char3"/>
    <w:qFormat/>
    <w:pPr>
      <w:autoSpaceDE w:val="0"/>
      <w:autoSpaceDN w:val="0"/>
      <w:ind w:firstLineChars="200" w:firstLine="200"/>
      <w:jc w:val="both"/>
    </w:pPr>
    <w:rPr>
      <w:rFonts w:ascii="宋体" w:hAnsi="Times New Roman"/>
      <w:sz w:val="21"/>
      <w:szCs w:val="22"/>
    </w:rPr>
  </w:style>
  <w:style w:type="character" w:customStyle="1" w:styleId="Char0">
    <w:name w:val="批注框文本 Char"/>
    <w:basedOn w:val="a0"/>
    <w:link w:val="a4"/>
    <w:uiPriority w:val="99"/>
    <w:qFormat/>
    <w:rPr>
      <w:kern w:val="2"/>
      <w:sz w:val="18"/>
      <w:szCs w:val="18"/>
    </w:rPr>
  </w:style>
  <w:style w:type="character" w:customStyle="1" w:styleId="Char">
    <w:name w:val="批注文字 Char"/>
    <w:basedOn w:val="a0"/>
    <w:link w:val="a3"/>
    <w:qFormat/>
    <w:rPr>
      <w:kern w:val="2"/>
      <w:sz w:val="21"/>
      <w:szCs w:val="22"/>
    </w:rPr>
  </w:style>
  <w:style w:type="character" w:customStyle="1" w:styleId="Char2">
    <w:name w:val="批注主题 Char"/>
    <w:basedOn w:val="Char"/>
    <w:link w:val="a7"/>
    <w:qFormat/>
    <w:rPr>
      <w:b/>
      <w:bCs/>
      <w:kern w:val="2"/>
      <w:sz w:val="21"/>
      <w:szCs w:val="22"/>
    </w:rPr>
  </w:style>
  <w:style w:type="paragraph" w:customStyle="1" w:styleId="11">
    <w:name w:val="列表段落1"/>
    <w:basedOn w:val="a"/>
    <w:uiPriority w:val="34"/>
    <w:qFormat/>
    <w:pPr>
      <w:ind w:firstLineChars="200" w:firstLine="420"/>
    </w:pPr>
  </w:style>
  <w:style w:type="paragraph" w:customStyle="1" w:styleId="TOC2">
    <w:name w:val="TOC 标题2"/>
    <w:basedOn w:val="1"/>
    <w:next w:val="a"/>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character" w:customStyle="1" w:styleId="Char3">
    <w:name w:val="段 Char"/>
    <w:link w:val="ae"/>
    <w:qFormat/>
    <w:rPr>
      <w:rFonts w:ascii="宋体" w:hAnsi="Times New Roman"/>
      <w:sz w:val="21"/>
      <w:szCs w:val="22"/>
    </w:rPr>
  </w:style>
  <w:style w:type="paragraph" w:customStyle="1" w:styleId="NewNew">
    <w:name w:val="正文 New New"/>
    <w:qFormat/>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footer" Target="footer2.xml"/><Relationship Id="rId34" Type="http://schemas.openxmlformats.org/officeDocument/2006/relationships/header" Target="header19.xml"/><Relationship Id="rId42" Type="http://schemas.openxmlformats.org/officeDocument/2006/relationships/header" Target="header2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32" Type="http://schemas.openxmlformats.org/officeDocument/2006/relationships/footer" Target="footer4.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3.xml"/><Relationship Id="rId36" Type="http://schemas.openxmlformats.org/officeDocument/2006/relationships/header" Target="header21.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8\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0"/>
    <customShpInfo spid="_x0000_s2049"/>
    <customShpInfo spid="_x0000_s2053"/>
    <customShpInfo spid="_x0000_s2052"/>
    <customShpInfo spid="_x0000_s2056"/>
    <customShpInfo spid="_x0000_s2055"/>
    <customShpInfo spid="_x0000_s2059"/>
    <customShpInfo spid="_x0000_s2058"/>
    <customShpInfo spid="_x0000_s2062"/>
    <customShpInfo spid="_x0000_s2061"/>
    <customShpInfo spid="_x0000_s1026" textRotate="1"/>
    <customShpInfo spid="_x0000_s2065"/>
    <customShpInfo spid="_x0000_s2064"/>
    <customShpInfo spid="_x0000_s2068"/>
    <customShpInfo spid="_x0000_s2067"/>
    <customShpInfo spid="_x0000_s2071"/>
    <customShpInfo spid="_x0000_s2070"/>
    <customShpInfo spid="_x0000_s2074"/>
    <customShpInfo spid="_x0000_s2073"/>
    <customShpInfo spid="_x0000_s2083"/>
    <customShpInfo spid="_x0000_s2082"/>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4ABA1-6054-4B05-BA76-9ED0BEA3D69C}">
  <ds:schemaRefs>
    <ds:schemaRef ds:uri="http://www.yonyou.com/datasource"/>
  </ds:schemaRefs>
</ds:datastoreItem>
</file>

<file path=customXml/itemProps3.xml><?xml version="1.0" encoding="utf-8"?>
<ds:datastoreItem xmlns:ds="http://schemas.openxmlformats.org/officeDocument/2006/customXml" ds:itemID="{B97F87E9-F6A4-4ADB-9120-8BFF0F7D7E48}">
  <ds:schemaRefs>
    <ds:schemaRef ds:uri="http://www.yonyou.com/relation"/>
  </ds:schemaRefs>
</ds:datastoreItem>
</file>

<file path=customXml/itemProps4.xml><?xml version="1.0" encoding="utf-8"?>
<ds:datastoreItem xmlns:ds="http://schemas.openxmlformats.org/officeDocument/2006/customXml" ds:itemID="{4E89CD81-80B1-410A-A735-E2917AC1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TotalTime>
  <Pages>22</Pages>
  <Words>1945</Words>
  <Characters>11087</Characters>
  <Application>Microsoft Office Word</Application>
  <DocSecurity>0</DocSecurity>
  <Lines>92</Lines>
  <Paragraphs>26</Paragraphs>
  <ScaleCrop>false</ScaleCrop>
  <Company>china</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王志勇</dc:creator>
  <cp:lastModifiedBy>ol董晟</cp:lastModifiedBy>
  <cp:revision>3</cp:revision>
  <cp:lastPrinted>2021-11-09T08:40:00Z</cp:lastPrinted>
  <dcterms:created xsi:type="dcterms:W3CDTF">2021-11-10T07:17:00Z</dcterms:created>
  <dcterms:modified xsi:type="dcterms:W3CDTF">2021-11-16T08:07:00Z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oiioBoundaries">
    <vt:bool>true</vt:bool>
  </property>
  <property fmtid="{D5CDD505-2E9C-101B-9397-08002B2CF9AE}" pid="4" name="ICV">
    <vt:lpwstr>52FE009E15C64F2092FBDC281464A5B3</vt:lpwstr>
  </property>
</Properties>
</file>