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eastAsia" w:ascii="仿宋" w:hAnsi="仿宋" w:eastAsia="仿宋"/>
          <w:color w:val="auto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2表3</w:t>
      </w: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center"/>
        <w:rPr>
          <w:rFonts w:hint="default" w:ascii="方正小标宋简体" w:hAnsi="方正小标宋简体" w:eastAsia="方正小标宋简体"/>
          <w:color w:val="auto"/>
          <w:position w:val="0"/>
          <w:sz w:val="52"/>
          <w:szCs w:val="52"/>
        </w:rPr>
      </w:pP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val="en-US" w:eastAsia="zh-CN"/>
        </w:rPr>
        <w:t>内蒙古自治区建筑工程优质结构奖勘察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eastAsia="zh-CN"/>
        </w:rPr>
        <w:t>单位</w:t>
      </w:r>
      <w:r>
        <w:rPr>
          <w:rFonts w:hint="default" w:ascii="方正小标宋简体" w:hAnsi="方正小标宋简体" w:eastAsia="方正小标宋简体"/>
          <w:color w:val="auto"/>
          <w:position w:val="0"/>
          <w:sz w:val="52"/>
          <w:szCs w:val="52"/>
        </w:rPr>
        <w:t>申报表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000" w:firstLineChars="5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368300</wp:posOffset>
                </wp:positionV>
                <wp:extent cx="2332990" cy="0"/>
                <wp:effectExtent l="0" t="0" r="0" b="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63pt;margin-top:29pt;height:0pt;width:183.7pt;z-index:251663360;mso-width-relative:page;mso-height-relative:page;" filled="f" stroked="t" coordsize="21600,21600" o:allowoverlap="f" o:gfxdata="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u7i&#10;fdYAAAAJAQAADwAAAAAAAAABACAAAAAiAAAAZHJzL2Rvd25yZXYueG1sUEsBAhQAFAAAAAgAh07i&#10;QD0QbwXrAQAAtQMAAA4AAAAAAAAAAQAgAAAAJQEAAGRycy9lMm9Eb2MueG1sUEsFBgAAAAAGAAYA&#10;WQEAAIIFAAAAAA==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工程名称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36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964" w:firstLineChars="3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355600</wp:posOffset>
                </wp:positionV>
                <wp:extent cx="2332990" cy="0"/>
                <wp:effectExtent l="0" t="0" r="0" b="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3pt;margin-top:28pt;height:0pt;width:183.7pt;z-index:251664384;mso-width-relative:page;mso-height-relative:page;" filled="f" stroked="t" coordsize="21600,21600" o:allowoverlap="f" o:gfxdata="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2yi2V1wAAAAkB&#10;AAAPAAAAAAAAAAEAIAAAACIAAABkcnMvZG93bnJldi54bWxQSwECFAAUAAAACACHTuJAnS9L5OMB&#10;AACrAwAADgAAAAAAAAABACAAAAAmAQAAZHJzL2Uyb0RvYy54bWxQSwUGAAAAAAYABgBZAQAAewUA&#10;AAAA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勘察单位</w:t>
      </w:r>
      <w:r>
        <w:rPr>
          <w:rFonts w:hint="eastAsia" w:ascii="仿宋" w:hAnsi="仿宋" w:eastAsia="仿宋"/>
          <w:b/>
          <w:color w:val="auto"/>
          <w:spacing w:val="0"/>
          <w:position w:val="0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900" w:firstLineChars="3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/>
        <w:jc w:val="both"/>
        <w:rPr>
          <w:rFonts w:hint="eastAsia" w:ascii="仿宋" w:hAnsi="仿宋" w:eastAsia="仿宋"/>
          <w:color w:val="auto"/>
          <w:position w:val="0"/>
          <w:sz w:val="30"/>
          <w:szCs w:val="30"/>
          <w:lang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1767"/>
        <w:gridCol w:w="1403"/>
        <w:gridCol w:w="2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勘察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勘察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项目负责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执业资格证书号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9" w:hRule="atLeast"/>
        </w:trPr>
        <w:tc>
          <w:tcPr>
            <w:tcW w:w="8499" w:type="dxa"/>
            <w:gridSpan w:val="4"/>
            <w:noWrap w:val="0"/>
            <w:vAlign w:val="center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  <w:t>承担的工作内容和工程相关创优经验介绍（</w:t>
            </w:r>
            <w:r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_GB2312" w:hAnsi="宋体" w:eastAsia="仿宋_GB2312" w:cs="仿宋_GB2312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8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勘察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06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77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0005A5"/>
    <w:rsid w:val="2400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2020-04-20T02:55:00Z</dcterms:created>
  <dc:creator>XANXUS</dc:creator>
  <cp:lastModifiedBy>XANXUS</cp:lastModifiedBy>
  <dcterms:modified xsi:type="dcterms:W3CDTF">2020-04-20T02:55:37Z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