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方正小标宋简体" w:hAnsi="方正小标宋简体" w:eastAsia="方正小标宋简体" w:cs="方正小标宋简体"/>
          <w:b w:val="0"/>
          <w:bCs/>
          <w:i w:val="0"/>
          <w:caps w:val="0"/>
          <w:color w:val="auto"/>
          <w:spacing w:val="0"/>
          <w:sz w:val="32"/>
          <w:szCs w:val="32"/>
          <w:u w:val="none"/>
        </w:rPr>
      </w:pPr>
      <w:r>
        <w:rPr>
          <w:rFonts w:hint="eastAsia" w:ascii="方正小标宋简体" w:hAnsi="方正小标宋简体" w:eastAsia="方正小标宋简体" w:cs="方正小标宋简体"/>
          <w:b w:val="0"/>
          <w:bCs/>
          <w:i w:val="0"/>
          <w:caps w:val="0"/>
          <w:color w:val="auto"/>
          <w:spacing w:val="0"/>
          <w:sz w:val="32"/>
          <w:szCs w:val="32"/>
          <w:u w:val="none"/>
          <w:lang w:val="en-US" w:eastAsia="zh-CN"/>
        </w:rPr>
        <w:t>内蒙古自治区市政金杯示范工程</w:t>
      </w:r>
      <w:r>
        <w:rPr>
          <w:rStyle w:val="8"/>
          <w:rFonts w:hint="eastAsia" w:ascii="方正小标宋简体" w:hAnsi="方正小标宋简体" w:eastAsia="方正小标宋简体" w:cs="方正小标宋简体"/>
          <w:b w:val="0"/>
          <w:bCs/>
          <w:i w:val="0"/>
          <w:caps w:val="0"/>
          <w:color w:val="auto"/>
          <w:spacing w:val="0"/>
          <w:sz w:val="32"/>
          <w:szCs w:val="32"/>
          <w:u w:val="none"/>
        </w:rPr>
        <w:t>入选名单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方正小标宋简体" w:hAnsi="方正小标宋简体" w:eastAsia="方正小标宋简体" w:cs="方正小标宋简体"/>
          <w:b w:val="0"/>
          <w:bCs/>
          <w:i w:val="0"/>
          <w:caps w:val="0"/>
          <w:color w:val="auto"/>
          <w:spacing w:val="0"/>
          <w:sz w:val="32"/>
          <w:szCs w:val="32"/>
          <w:u w:val="none"/>
        </w:rPr>
      </w:pPr>
      <w:r>
        <w:rPr>
          <w:rStyle w:val="8"/>
          <w:rFonts w:hint="eastAsia" w:ascii="仿宋_GB2312" w:hAnsi="仿宋_GB2312" w:eastAsia="仿宋_GB2312" w:cs="仿宋_GB2312"/>
          <w:b w:val="0"/>
          <w:bCs/>
          <w:i w:val="0"/>
          <w:caps w:val="0"/>
          <w:color w:val="auto"/>
          <w:spacing w:val="0"/>
          <w:sz w:val="28"/>
          <w:szCs w:val="28"/>
          <w:u w:val="none"/>
          <w:lang w:eastAsia="zh-CN"/>
        </w:rPr>
        <w:t>（</w:t>
      </w:r>
      <w:r>
        <w:rPr>
          <w:rStyle w:val="8"/>
          <w:rFonts w:hint="eastAsia" w:ascii="仿宋_GB2312" w:hAnsi="仿宋_GB2312" w:eastAsia="仿宋_GB2312" w:cs="仿宋_GB2312"/>
          <w:b w:val="0"/>
          <w:bCs/>
          <w:i w:val="0"/>
          <w:caps w:val="0"/>
          <w:color w:val="auto"/>
          <w:spacing w:val="0"/>
          <w:sz w:val="28"/>
          <w:szCs w:val="28"/>
          <w:u w:val="none"/>
          <w:lang w:val="en-US" w:eastAsia="zh-CN"/>
        </w:rPr>
        <w:t>排名不分先后</w:t>
      </w:r>
      <w:r>
        <w:rPr>
          <w:rStyle w:val="8"/>
          <w:rFonts w:hint="eastAsia" w:ascii="仿宋_GB2312" w:hAnsi="仿宋_GB2312" w:eastAsia="仿宋_GB2312" w:cs="仿宋_GB2312"/>
          <w:b w:val="0"/>
          <w:bCs/>
          <w:i w:val="0"/>
          <w:caps w:val="0"/>
          <w:color w:val="auto"/>
          <w:spacing w:val="0"/>
          <w:sz w:val="28"/>
          <w:szCs w:val="28"/>
          <w:u w:val="none"/>
          <w:lang w:eastAsia="zh-CN"/>
        </w:rPr>
        <w:t>）</w:t>
      </w:r>
    </w:p>
    <w:tbl>
      <w:tblPr>
        <w:tblStyle w:val="5"/>
        <w:tblW w:w="14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78"/>
        <w:gridCol w:w="5400"/>
        <w:gridCol w:w="1600"/>
        <w:gridCol w:w="450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b/>
                <w:bCs/>
                <w:i w:val="0"/>
                <w:color w:val="000000"/>
                <w:kern w:val="0"/>
                <w:sz w:val="24"/>
                <w:szCs w:val="24"/>
                <w:u w:val="none"/>
                <w:lang w:val="en-US" w:eastAsia="zh-CN" w:bidi="ar"/>
              </w:rPr>
              <w:t>序号</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b/>
                <w:bCs/>
                <w:i w:val="0"/>
                <w:color w:val="000000"/>
                <w:kern w:val="0"/>
                <w:sz w:val="24"/>
                <w:szCs w:val="24"/>
                <w:u w:val="none"/>
                <w:lang w:val="en-US" w:eastAsia="zh-CN" w:bidi="ar"/>
              </w:rPr>
              <w:t>工程名称</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b/>
                <w:bCs/>
                <w:i w:val="0"/>
                <w:color w:val="000000"/>
                <w:kern w:val="0"/>
                <w:sz w:val="24"/>
                <w:szCs w:val="24"/>
                <w:u w:val="none"/>
                <w:lang w:val="en-US" w:eastAsia="zh-CN" w:bidi="ar"/>
              </w:rPr>
              <w:t>单位类型</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b/>
                <w:bCs/>
                <w:i w:val="0"/>
                <w:color w:val="000000"/>
                <w:kern w:val="0"/>
                <w:sz w:val="24"/>
                <w:szCs w:val="24"/>
                <w:u w:val="none"/>
                <w:lang w:val="en-US" w:eastAsia="zh-CN" w:bidi="ar"/>
              </w:rPr>
              <w:t>单位名称</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b/>
                <w:bCs/>
                <w:i w:val="0"/>
                <w:color w:val="000000"/>
                <w:kern w:val="0"/>
                <w:sz w:val="24"/>
                <w:szCs w:val="24"/>
                <w:u w:val="none"/>
                <w:lang w:val="en-US" w:eastAsia="zh-CN" w:bidi="ar"/>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1</w:t>
            </w:r>
          </w:p>
        </w:tc>
        <w:tc>
          <w:tcPr>
            <w:tcW w:w="5400"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呼和浩特市金桥污水处理厂及管网工程B标段</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内蒙古嘉信建设集团有限公司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程嘉龙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5400"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监理</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内蒙古万和工程项目管理有限责任公司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荀宏华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2</w:t>
            </w:r>
          </w:p>
        </w:tc>
        <w:tc>
          <w:tcPr>
            <w:tcW w:w="5400"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白庙子镇污水管网建设</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内蒙古建设股份有限公司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刘彦玲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5400"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监理</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内蒙古万和工程项目管理有限责任公司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连耀志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3</w:t>
            </w:r>
          </w:p>
        </w:tc>
        <w:tc>
          <w:tcPr>
            <w:tcW w:w="5400"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包头市莫尼路（邻圃道~民族西路）道路改造工程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包头城建集团股份有限公司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李志亮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5400"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设计</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包头市市政设计研究院</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施学军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exact"/>
          <w:jc w:val="center"/>
        </w:trPr>
        <w:tc>
          <w:tcPr>
            <w:tcW w:w="978"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5400"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监理</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内蒙古路达工程项目管理有限责任公司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刘春刚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4</w:t>
            </w:r>
          </w:p>
        </w:tc>
        <w:tc>
          <w:tcPr>
            <w:tcW w:w="5400"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包头市哈屯高勒大街（二期）主体工程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包头城建集团股份有限公司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杨志强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5400"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设计</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包头市市政设计研究院</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施学军、刘仲鸾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97" w:hRule="exact"/>
          <w:jc w:val="center"/>
        </w:trPr>
        <w:tc>
          <w:tcPr>
            <w:tcW w:w="97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5</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包头市民族西路（莫尼北路—钢铁大街）道路管线改造工程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包头城建集团股份有限公司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孙成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7" w:hRule="exact"/>
          <w:jc w:val="center"/>
        </w:trPr>
        <w:tc>
          <w:tcPr>
            <w:tcW w:w="97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6</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富强路道路改造工程一标段（团结大街—钢铁大街）</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包头城建集团股份有限公司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孙骏马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97" w:hRule="exact"/>
          <w:jc w:val="center"/>
        </w:trPr>
        <w:tc>
          <w:tcPr>
            <w:tcW w:w="97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7</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呼市敕勒川大街跨东河桥新建工程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中国二冶集团有限公司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张文义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7" w:hRule="exact"/>
          <w:jc w:val="center"/>
        </w:trPr>
        <w:tc>
          <w:tcPr>
            <w:tcW w:w="97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8</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呼和浩特市南二环昭乌达立交新建工程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中国二冶集团有限公司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张文义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97" w:hRule="exact"/>
          <w:jc w:val="center"/>
        </w:trPr>
        <w:tc>
          <w:tcPr>
            <w:tcW w:w="978"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w:t>
            </w:r>
          </w:p>
        </w:tc>
        <w:tc>
          <w:tcPr>
            <w:tcW w:w="5400"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包头市供水管网扩能改造项目第三批给水管线工程施工2标段</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内蒙古新开元建设有限公司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冯进宙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7" w:hRule="exact"/>
          <w:jc w:val="center"/>
        </w:trPr>
        <w:tc>
          <w:tcPr>
            <w:tcW w:w="978"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p>
        </w:tc>
        <w:tc>
          <w:tcPr>
            <w:tcW w:w="5400"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勘察</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中地寅岗建设集团有限公司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宋立伟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97" w:hRule="exact"/>
          <w:jc w:val="center"/>
        </w:trPr>
        <w:tc>
          <w:tcPr>
            <w:tcW w:w="978"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p>
        </w:tc>
        <w:tc>
          <w:tcPr>
            <w:tcW w:w="5400"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监理</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内蒙古嘉和建设项目管理有限责任公司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赵勇文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97" w:hRule="exact"/>
          <w:jc w:val="center"/>
        </w:trPr>
        <w:tc>
          <w:tcPr>
            <w:tcW w:w="97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10</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鄂尔多斯市东康快速路改扩建工程第一标段</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鄂尔多斯市东方路桥集团股份有限公司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李晨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97" w:hRule="exact"/>
          <w:jc w:val="center"/>
        </w:trPr>
        <w:tc>
          <w:tcPr>
            <w:tcW w:w="97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11</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松山区物流园区7号路道路工程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赤峰市金川市政建设工程有限公司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郭瑞均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7" w:hRule="exact"/>
          <w:jc w:val="center"/>
        </w:trPr>
        <w:tc>
          <w:tcPr>
            <w:tcW w:w="97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12</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rPr>
              <w:t>锦南大街建设工程（支线锦北路扩建工程）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rPr>
              <w:t>赤峰市金川市政建设工程有限公司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杨国英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97" w:hRule="exact"/>
          <w:jc w:val="center"/>
        </w:trPr>
        <w:tc>
          <w:tcPr>
            <w:tcW w:w="97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13</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昭乌达路（松一街-西站大街）道路、路灯及排水工程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赤峰市金川市政建设工程有限公司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祖凤亮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7" w:hRule="exact"/>
          <w:jc w:val="center"/>
        </w:trPr>
        <w:tc>
          <w:tcPr>
            <w:tcW w:w="97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14</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赤峰商贸物流城二期工程基础设施建设项目东方红大街二标段</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赤峰市金川市政建设工程有限公司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张晓光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97" w:hRule="exact"/>
          <w:jc w:val="center"/>
        </w:trPr>
        <w:tc>
          <w:tcPr>
            <w:tcW w:w="97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15</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赤峰市元宝山区独立工矿区西露天矿区道路工程（一标段）</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赤峰市金川市政建设工程有限公司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7" w:hRule="exact"/>
          <w:jc w:val="center"/>
        </w:trPr>
        <w:tc>
          <w:tcPr>
            <w:tcW w:w="97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16</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巴林右旗大板镇巴林路及查干沐沦街道路翻新改造工程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赤峰市金川市政建设工程有限公司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赵立红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17</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西站大街道路工程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赤峰路达市政工程有限责任公司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张素贤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exact"/>
          <w:jc w:val="center"/>
        </w:trPr>
        <w:tc>
          <w:tcPr>
            <w:tcW w:w="97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18</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西拉沐伦大街（宝山路-大板路）道路（二期）工程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赤峰路达市政工程有限责任公司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刘相柏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19</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东方红大街道路工程第一标段</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赤峰路达市政工程有限责任公司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郑秀华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exact"/>
          <w:jc w:val="center"/>
        </w:trPr>
        <w:tc>
          <w:tcPr>
            <w:tcW w:w="97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20</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松山区（安庆）工业园区市政道路及相关配套设施工程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赤峰天拓市政建设工程有限公司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王大伟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21</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翁旗住建局纬五街、纬六街及乌七线道路工程及小巷治理工程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赤峰天拓市政建设工程有限公司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安海涛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exact"/>
          <w:jc w:val="center"/>
        </w:trPr>
        <w:tc>
          <w:tcPr>
            <w:tcW w:w="978" w:type="dxa"/>
            <w:vMerge w:val="restart"/>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22</w:t>
            </w:r>
          </w:p>
        </w:tc>
        <w:tc>
          <w:tcPr>
            <w:tcW w:w="5400"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阿鲁科尔沁旗蒙古汗廷文化园家庭宾馆区绿化及硬化等附属设施工程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内蒙古中环市政工程有限公司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丁洋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p>
        </w:tc>
        <w:tc>
          <w:tcPr>
            <w:tcW w:w="5400"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监理</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赤峰市天保建设监理有限责任公司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王旭亮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exact"/>
          <w:jc w:val="center"/>
        </w:trPr>
        <w:tc>
          <w:tcPr>
            <w:tcW w:w="97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23</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赤峰市红山区创建国家园林城市绿化工程第二标段</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赤峰诚联市政工程有限责任公司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程伟玮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24</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赤峰市红山区一道街东通工程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赤峰诚联市政工程有限责任公司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程伟刚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5" w:hRule="exact"/>
          <w:jc w:val="center"/>
        </w:trPr>
        <w:tc>
          <w:tcPr>
            <w:tcW w:w="97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25</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阿鲁科尔沁旗天山城区一道路及基础设施建设项目</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赤峰汇成建筑工程有限公司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许艳娇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95" w:hRule="exact"/>
          <w:jc w:val="center"/>
        </w:trPr>
        <w:tc>
          <w:tcPr>
            <w:tcW w:w="978" w:type="dxa"/>
            <w:vMerge w:val="restart"/>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26</w:t>
            </w:r>
          </w:p>
        </w:tc>
        <w:tc>
          <w:tcPr>
            <w:tcW w:w="5400"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多伦县多伦诺尔镇多伦大街东段道路改造工程(管网）</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锡林郭勒盟建通达市政建设有限责任公司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刘颖慧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39" w:hRule="exact"/>
          <w:jc w:val="center"/>
        </w:trPr>
        <w:tc>
          <w:tcPr>
            <w:tcW w:w="978"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p>
        </w:tc>
        <w:tc>
          <w:tcPr>
            <w:tcW w:w="5400"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监理</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内蒙古超胜工程项目管理有限责任公司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边金贵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055" w:hRule="exact"/>
          <w:jc w:val="center"/>
        </w:trPr>
        <w:tc>
          <w:tcPr>
            <w:tcW w:w="97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27</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霍林郭勒市河东南三路道路、管网及附属设施工程及河西一路一桥施工</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内蒙古东昊建设集团有限公司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张艳慧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55" w:hRule="exact"/>
          <w:jc w:val="center"/>
        </w:trPr>
        <w:tc>
          <w:tcPr>
            <w:tcW w:w="978"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bidi="ar"/>
              </w:rPr>
              <w:t>28</w:t>
            </w:r>
          </w:p>
        </w:tc>
        <w:tc>
          <w:tcPr>
            <w:tcW w:w="5400"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如意总部基地土地整理项目如意河两岸新建及绿化景观改造工程、一纬街（翠柳巷）绿化改造工程</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北京汇峰建设工程有限责任公司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rPr>
              <w:t>傅鲜桃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011" w:hRule="exact"/>
          <w:jc w:val="center"/>
        </w:trPr>
        <w:tc>
          <w:tcPr>
            <w:tcW w:w="978"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p>
        </w:tc>
        <w:tc>
          <w:tcPr>
            <w:tcW w:w="5400"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建设</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内蒙古太伟生态建设有限公司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张忠青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5" w:hRule="exact"/>
          <w:jc w:val="center"/>
        </w:trPr>
        <w:tc>
          <w:tcPr>
            <w:tcW w:w="978"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p>
        </w:tc>
        <w:tc>
          <w:tcPr>
            <w:tcW w:w="5400"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监理</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内蒙古超胜工程项目管理有限责任公司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高慧铭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97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29</w:t>
            </w:r>
          </w:p>
        </w:tc>
        <w:tc>
          <w:tcPr>
            <w:tcW w:w="54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呼和浩特市大青山南坡生态治理供水工程（六标段）</w:t>
            </w:r>
          </w:p>
        </w:tc>
        <w:tc>
          <w:tcPr>
            <w:tcW w:w="16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承建</w:t>
            </w:r>
          </w:p>
        </w:tc>
        <w:tc>
          <w:tcPr>
            <w:tcW w:w="450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河北建设集团股份有限公司</w:t>
            </w:r>
          </w:p>
        </w:tc>
        <w:tc>
          <w:tcPr>
            <w:tcW w:w="16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张佳伟</w:t>
            </w:r>
          </w:p>
        </w:tc>
      </w:tr>
    </w:tbl>
    <w:p>
      <w:pPr>
        <w:jc w:val="both"/>
        <w:rPr>
          <w:rFonts w:hint="eastAsia" w:ascii="仿宋_GB2312" w:hAnsi="仿宋_GB2312" w:eastAsia="仿宋_GB2312" w:cs="仿宋_GB2312"/>
          <w:spacing w:val="-20"/>
          <w:sz w:val="32"/>
          <w:szCs w:val="32"/>
          <w:lang w:val="en-US" w:eastAsia="zh-CN"/>
        </w:rPr>
      </w:pPr>
    </w:p>
    <w:sectPr>
      <w:pgSz w:w="16838" w:h="11906" w:orient="landscape"/>
      <w:pgMar w:top="1293" w:right="1440" w:bottom="123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658E4"/>
    <w:rsid w:val="004A3194"/>
    <w:rsid w:val="006F10EB"/>
    <w:rsid w:val="01997FC9"/>
    <w:rsid w:val="024C1EDB"/>
    <w:rsid w:val="024C46CE"/>
    <w:rsid w:val="04773340"/>
    <w:rsid w:val="058C1C8A"/>
    <w:rsid w:val="099F4CB8"/>
    <w:rsid w:val="0BAF28C4"/>
    <w:rsid w:val="0CE13F68"/>
    <w:rsid w:val="0FE30D55"/>
    <w:rsid w:val="118A18C0"/>
    <w:rsid w:val="127A7E4D"/>
    <w:rsid w:val="143D679F"/>
    <w:rsid w:val="14A75045"/>
    <w:rsid w:val="14F75BA5"/>
    <w:rsid w:val="184A206C"/>
    <w:rsid w:val="187B77CC"/>
    <w:rsid w:val="1B6315C5"/>
    <w:rsid w:val="1C3734D7"/>
    <w:rsid w:val="1D6E3794"/>
    <w:rsid w:val="20123233"/>
    <w:rsid w:val="21587CD1"/>
    <w:rsid w:val="23AA5143"/>
    <w:rsid w:val="25E24685"/>
    <w:rsid w:val="26BC2325"/>
    <w:rsid w:val="276E748D"/>
    <w:rsid w:val="277F1934"/>
    <w:rsid w:val="2C935107"/>
    <w:rsid w:val="321422D5"/>
    <w:rsid w:val="34E658E4"/>
    <w:rsid w:val="35F94E89"/>
    <w:rsid w:val="3713696B"/>
    <w:rsid w:val="38A23BE1"/>
    <w:rsid w:val="3A0F3FA8"/>
    <w:rsid w:val="43C26C89"/>
    <w:rsid w:val="46450A53"/>
    <w:rsid w:val="4A917A44"/>
    <w:rsid w:val="4B1313B8"/>
    <w:rsid w:val="4B7070A3"/>
    <w:rsid w:val="50DC3BC1"/>
    <w:rsid w:val="51DB60C1"/>
    <w:rsid w:val="51E11EAA"/>
    <w:rsid w:val="537D1FD4"/>
    <w:rsid w:val="56130921"/>
    <w:rsid w:val="56903D2F"/>
    <w:rsid w:val="5D421B21"/>
    <w:rsid w:val="60910CAD"/>
    <w:rsid w:val="626F174A"/>
    <w:rsid w:val="68524740"/>
    <w:rsid w:val="6F1D58E1"/>
    <w:rsid w:val="701A405D"/>
    <w:rsid w:val="72615AA8"/>
    <w:rsid w:val="755A61B1"/>
    <w:rsid w:val="75E12763"/>
    <w:rsid w:val="765D7118"/>
    <w:rsid w:val="787E5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2018-03-24T03:00:00Z</dcterms:created>
  <dc:creator>菠萝香蕉大橙子</dc:creator>
  <cp:lastModifiedBy>狂奔蜗牛</cp:lastModifiedBy>
  <cp:lastPrinted>2019-06-24T07:40:00Z</cp:lastPrinted>
  <dcterms:modified xsi:type="dcterms:W3CDTF">2019-06-25T01:50:57Z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